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Pr="00AC4DCC" w:rsidRDefault="00EB73FB" w:rsidP="003940C5">
      <w:pPr>
        <w:pStyle w:val="Title"/>
        <w:pBdr>
          <w:top w:val="single" w:sz="12" w:space="5" w:color="auto"/>
          <w:bottom w:val="single" w:sz="12" w:space="8" w:color="auto"/>
        </w:pBdr>
        <w:tabs>
          <w:tab w:val="clear" w:pos="3780"/>
          <w:tab w:val="left" w:pos="4109"/>
          <w:tab w:val="right" w:pos="8789"/>
        </w:tabs>
        <w:spacing w:before="0" w:after="0" w:line="240" w:lineRule="exact"/>
        <w:jc w:val="both"/>
        <w:rPr>
          <w:rFonts w:ascii="Times New Roman" w:hAnsi="Times New Roman"/>
          <w:lang w:eastAsia="zh-CN"/>
        </w:rPr>
      </w:pPr>
    </w:p>
    <w:p w:rsidR="00BE6A3E" w:rsidRPr="00AC4DCC" w:rsidRDefault="0015459B" w:rsidP="003940C5">
      <w:pPr>
        <w:pStyle w:val="Title"/>
        <w:pBdr>
          <w:top w:val="single" w:sz="12" w:space="5" w:color="auto"/>
          <w:bottom w:val="single" w:sz="12" w:space="8" w:color="auto"/>
        </w:pBdr>
        <w:tabs>
          <w:tab w:val="clear" w:pos="3780"/>
          <w:tab w:val="left" w:pos="4109"/>
          <w:tab w:val="right" w:pos="8789"/>
        </w:tabs>
        <w:spacing w:before="0" w:after="0" w:line="240" w:lineRule="exact"/>
        <w:jc w:val="both"/>
        <w:rPr>
          <w:rFonts w:ascii="Times New Roman" w:hAnsi="Times New Roman"/>
          <w:lang w:eastAsia="zh-CN"/>
        </w:rPr>
      </w:pPr>
      <w:r w:rsidRPr="00AC4DCC">
        <w:rPr>
          <w:rFonts w:ascii="Times New Roman" w:hAnsi="Times New Roman"/>
          <w:lang w:eastAsia="zh-CN"/>
        </w:rPr>
        <w:t>3GPP TSG RAN WG1</w:t>
      </w:r>
      <w:r w:rsidR="009A0E5D" w:rsidRPr="00AC4DCC">
        <w:rPr>
          <w:rFonts w:ascii="Times New Roman" w:hAnsi="Times New Roman"/>
          <w:lang w:eastAsia="zh-CN"/>
        </w:rPr>
        <w:t xml:space="preserve"> Meeting</w:t>
      </w:r>
      <w:r w:rsidRPr="00AC4DCC">
        <w:rPr>
          <w:rFonts w:ascii="Times New Roman" w:hAnsi="Times New Roman"/>
          <w:lang w:eastAsia="zh-CN"/>
        </w:rPr>
        <w:t xml:space="preserve"> </w:t>
      </w:r>
      <w:r w:rsidR="009A0E5D" w:rsidRPr="00AC4DCC">
        <w:rPr>
          <w:rFonts w:ascii="Times New Roman" w:hAnsi="Times New Roman"/>
          <w:lang w:eastAsia="zh-CN"/>
        </w:rPr>
        <w:t>#</w:t>
      </w:r>
      <w:r w:rsidR="00680708" w:rsidRPr="00AC4DCC">
        <w:rPr>
          <w:rFonts w:ascii="Times New Roman" w:hAnsi="Times New Roman"/>
          <w:lang w:eastAsia="zh-CN"/>
        </w:rPr>
        <w:t>8</w:t>
      </w:r>
      <w:r w:rsidR="00B412B7" w:rsidRPr="00AC4DCC">
        <w:rPr>
          <w:rFonts w:ascii="Times New Roman" w:hAnsi="Times New Roman"/>
          <w:lang w:eastAsia="zh-CN"/>
        </w:rPr>
        <w:t>3</w:t>
      </w:r>
      <w:r w:rsidR="00BE6A3E" w:rsidRPr="00AC4DCC">
        <w:rPr>
          <w:rFonts w:ascii="Times New Roman" w:hAnsi="Times New Roman"/>
          <w:lang w:eastAsia="zh-CN"/>
        </w:rPr>
        <w:t xml:space="preserve"> </w:t>
      </w:r>
      <w:r w:rsidR="00BE6A3E" w:rsidRPr="00AC4DCC">
        <w:rPr>
          <w:rFonts w:ascii="Times New Roman" w:hAnsi="Times New Roman"/>
          <w:lang w:eastAsia="zh-CN"/>
        </w:rPr>
        <w:tab/>
      </w:r>
      <w:r w:rsidR="00B412B7" w:rsidRPr="00AC4DCC">
        <w:rPr>
          <w:rFonts w:ascii="Times New Roman" w:hAnsi="Times New Roman"/>
          <w:lang w:eastAsia="zh-CN"/>
        </w:rPr>
        <w:tab/>
      </w:r>
      <w:r w:rsidR="00BE6A3E" w:rsidRPr="00AC4DCC">
        <w:rPr>
          <w:rFonts w:ascii="Times New Roman" w:hAnsi="Times New Roman"/>
          <w:lang w:eastAsia="zh-CN"/>
        </w:rPr>
        <w:t>R1-</w:t>
      </w:r>
      <w:r w:rsidR="005C3E6A" w:rsidRPr="00AC4DCC">
        <w:rPr>
          <w:rFonts w:ascii="Times New Roman" w:hAnsi="Times New Roman"/>
          <w:lang w:eastAsia="zh-CN"/>
        </w:rPr>
        <w:t>15</w:t>
      </w:r>
      <w:r w:rsidR="005C3E6A">
        <w:rPr>
          <w:rFonts w:ascii="Times New Roman" w:hAnsi="Times New Roman" w:hint="eastAsia"/>
          <w:lang w:eastAsia="zh-CN"/>
        </w:rPr>
        <w:t>7016</w:t>
      </w:r>
    </w:p>
    <w:p w:rsidR="009D28E1" w:rsidRPr="00AC4DCC" w:rsidRDefault="00B412B7" w:rsidP="003940C5">
      <w:pPr>
        <w:pStyle w:val="Title"/>
        <w:pBdr>
          <w:top w:val="single" w:sz="12" w:space="5" w:color="auto"/>
          <w:bottom w:val="single" w:sz="12" w:space="8" w:color="auto"/>
        </w:pBdr>
        <w:tabs>
          <w:tab w:val="clear" w:pos="3780"/>
          <w:tab w:val="left" w:pos="4109"/>
          <w:tab w:val="right" w:pos="8789"/>
        </w:tabs>
        <w:spacing w:before="0" w:after="0" w:line="240" w:lineRule="exact"/>
        <w:jc w:val="both"/>
        <w:rPr>
          <w:rFonts w:ascii="Times New Roman" w:hAnsi="Times New Roman"/>
          <w:lang w:val="en-US" w:eastAsia="zh-CN"/>
        </w:rPr>
      </w:pPr>
      <w:r w:rsidRPr="00AC4DCC">
        <w:rPr>
          <w:rFonts w:ascii="Times New Roman" w:hAnsi="Times New Roman"/>
          <w:lang w:eastAsia="zh-CN"/>
        </w:rPr>
        <w:t>Anaheim, USA, 15th - 22th November 2015</w:t>
      </w:r>
      <w:r w:rsidR="0026519E" w:rsidRPr="00AC4DCC">
        <w:rPr>
          <w:rFonts w:ascii="Times New Roman" w:hAnsi="Times New Roman"/>
          <w:lang w:val="en-US" w:eastAsia="zh-CN"/>
        </w:rPr>
        <w:tab/>
      </w:r>
    </w:p>
    <w:p w:rsidR="00BE6A3E" w:rsidRPr="00AC4DCC" w:rsidRDefault="00BE6A3E" w:rsidP="003940C5">
      <w:pPr>
        <w:pStyle w:val="Title"/>
        <w:pBdr>
          <w:top w:val="single" w:sz="12" w:space="5" w:color="auto"/>
          <w:bottom w:val="single" w:sz="12" w:space="8" w:color="auto"/>
        </w:pBdr>
        <w:tabs>
          <w:tab w:val="clear" w:pos="3780"/>
          <w:tab w:val="left" w:pos="5850"/>
        </w:tabs>
        <w:spacing w:after="0" w:line="240" w:lineRule="exact"/>
        <w:jc w:val="both"/>
        <w:rPr>
          <w:rFonts w:ascii="Times New Roman" w:hAnsi="Times New Roman"/>
          <w:lang w:val="en-US"/>
        </w:rPr>
      </w:pPr>
    </w:p>
    <w:p w:rsidR="00BE6A3E" w:rsidRPr="00AC4DCC" w:rsidRDefault="00BE6A3E" w:rsidP="003940C5">
      <w:pPr>
        <w:pStyle w:val="Title"/>
        <w:pBdr>
          <w:top w:val="single" w:sz="12" w:space="5" w:color="auto"/>
          <w:bottom w:val="single" w:sz="12" w:space="8" w:color="auto"/>
        </w:pBdr>
        <w:tabs>
          <w:tab w:val="clear" w:pos="3780"/>
          <w:tab w:val="left" w:pos="2131"/>
          <w:tab w:val="left" w:pos="5850"/>
        </w:tabs>
        <w:spacing w:before="80" w:after="80" w:line="240" w:lineRule="auto"/>
        <w:ind w:left="1888" w:hanging="1888"/>
        <w:rPr>
          <w:rFonts w:ascii="Times New Roman" w:hAnsi="Times New Roman"/>
          <w:lang w:val="en-US" w:eastAsia="zh-CN"/>
        </w:rPr>
      </w:pPr>
      <w:r w:rsidRPr="00AC4DCC">
        <w:rPr>
          <w:rFonts w:ascii="Times New Roman" w:hAnsi="Times New Roman"/>
        </w:rPr>
        <w:t xml:space="preserve">Title: </w:t>
      </w:r>
      <w:r w:rsidRPr="00AC4DCC">
        <w:rPr>
          <w:rFonts w:ascii="Times New Roman" w:hAnsi="Times New Roman"/>
        </w:rPr>
        <w:tab/>
      </w:r>
      <w:r w:rsidR="001D6409" w:rsidRPr="00AC4DCC">
        <w:rPr>
          <w:rFonts w:ascii="Times New Roman" w:hAnsi="Times New Roman"/>
          <w:lang w:eastAsia="zh-CN"/>
        </w:rPr>
        <w:t>Support of Initial Partial Subframe in LAA</w:t>
      </w:r>
    </w:p>
    <w:p w:rsidR="00BE6A3E" w:rsidRPr="00AC4DCC" w:rsidRDefault="00BE6A3E" w:rsidP="003940C5">
      <w:pPr>
        <w:pStyle w:val="Title"/>
        <w:pBdr>
          <w:top w:val="single" w:sz="12" w:space="5" w:color="auto"/>
          <w:bottom w:val="single" w:sz="12" w:space="8" w:color="auto"/>
        </w:pBdr>
        <w:tabs>
          <w:tab w:val="clear" w:pos="3780"/>
          <w:tab w:val="left" w:pos="1890"/>
          <w:tab w:val="left" w:pos="5850"/>
        </w:tabs>
        <w:spacing w:before="80" w:after="80" w:line="240" w:lineRule="auto"/>
        <w:ind w:left="1888" w:hanging="1888"/>
        <w:jc w:val="both"/>
        <w:rPr>
          <w:rFonts w:ascii="Times New Roman" w:hAnsi="Times New Roman"/>
          <w:lang w:eastAsia="zh-CN"/>
        </w:rPr>
      </w:pPr>
      <w:r w:rsidRPr="00AC4DCC">
        <w:rPr>
          <w:rFonts w:ascii="Times New Roman" w:hAnsi="Times New Roman"/>
        </w:rPr>
        <w:t xml:space="preserve">Source: </w:t>
      </w:r>
      <w:r w:rsidRPr="00AC4DCC">
        <w:rPr>
          <w:rFonts w:ascii="Times New Roman" w:hAnsi="Times New Roman"/>
        </w:rPr>
        <w:tab/>
      </w:r>
      <w:r w:rsidR="0055423F" w:rsidRPr="00AC4DCC">
        <w:rPr>
          <w:rFonts w:ascii="Times New Roman" w:hAnsi="Times New Roman"/>
          <w:lang w:eastAsia="zh-CN"/>
        </w:rPr>
        <w:t>Alcatel-Lucent Shanghai Bell</w:t>
      </w:r>
      <w:r w:rsidR="001D6409" w:rsidRPr="00AC4DCC">
        <w:rPr>
          <w:rFonts w:ascii="Times New Roman" w:hAnsi="Times New Roman"/>
          <w:lang w:eastAsia="zh-CN"/>
        </w:rPr>
        <w:t xml:space="preserve">, </w:t>
      </w:r>
      <w:r w:rsidR="001D6409" w:rsidRPr="00AC4DCC">
        <w:rPr>
          <w:rFonts w:ascii="Times New Roman" w:hAnsi="Times New Roman"/>
        </w:rPr>
        <w:t>Alcatel</w:t>
      </w:r>
      <w:r w:rsidR="001D6409" w:rsidRPr="00AC4DCC">
        <w:rPr>
          <w:rFonts w:ascii="Times New Roman" w:hAnsi="Times New Roman"/>
          <w:lang w:eastAsia="zh-CN"/>
        </w:rPr>
        <w:t>-Lucent</w:t>
      </w:r>
    </w:p>
    <w:p w:rsidR="00BE6A3E" w:rsidRPr="00AC4DCC" w:rsidRDefault="00BE6A3E" w:rsidP="003940C5">
      <w:pPr>
        <w:pStyle w:val="Title"/>
        <w:pBdr>
          <w:top w:val="single" w:sz="12" w:space="5" w:color="auto"/>
          <w:bottom w:val="single" w:sz="12" w:space="8" w:color="auto"/>
        </w:pBdr>
        <w:tabs>
          <w:tab w:val="clear" w:pos="3780"/>
          <w:tab w:val="left" w:pos="1890"/>
          <w:tab w:val="left" w:pos="5850"/>
        </w:tabs>
        <w:spacing w:before="80" w:after="80" w:line="240" w:lineRule="auto"/>
        <w:ind w:left="1888" w:hanging="1888"/>
        <w:jc w:val="both"/>
        <w:rPr>
          <w:rFonts w:ascii="Times New Roman" w:hAnsi="Times New Roman"/>
          <w:lang w:val="en-US" w:eastAsia="zh-CN"/>
        </w:rPr>
      </w:pPr>
      <w:r w:rsidRPr="00AC4DCC">
        <w:rPr>
          <w:rFonts w:ascii="Times New Roman" w:hAnsi="Times New Roman"/>
          <w:lang w:val="en-US"/>
        </w:rPr>
        <w:t>Agenda Item:</w:t>
      </w:r>
      <w:r w:rsidRPr="00AC4DCC">
        <w:rPr>
          <w:rFonts w:ascii="Times New Roman" w:hAnsi="Times New Roman"/>
          <w:lang w:val="en-US"/>
        </w:rPr>
        <w:tab/>
      </w:r>
      <w:r w:rsidR="00B412B7" w:rsidRPr="00AC4DCC">
        <w:rPr>
          <w:rFonts w:ascii="Times New Roman" w:hAnsi="Times New Roman"/>
          <w:lang w:val="en-US" w:eastAsia="zh-CN"/>
        </w:rPr>
        <w:t>6</w:t>
      </w:r>
      <w:r w:rsidR="00B9387E" w:rsidRPr="00AC4DCC">
        <w:rPr>
          <w:rFonts w:ascii="Times New Roman" w:hAnsi="Times New Roman"/>
          <w:lang w:val="en-US" w:eastAsia="zh-CN"/>
        </w:rPr>
        <w:t>.2.3</w:t>
      </w:r>
      <w:r w:rsidR="002638BE" w:rsidRPr="00AC4DCC">
        <w:rPr>
          <w:rFonts w:ascii="Times New Roman" w:hAnsi="Times New Roman"/>
          <w:lang w:val="en-US" w:eastAsia="zh-CN"/>
        </w:rPr>
        <w:t>.3</w:t>
      </w:r>
    </w:p>
    <w:p w:rsidR="00BE6A3E" w:rsidRPr="00AC4DCC" w:rsidRDefault="00BE6A3E" w:rsidP="003940C5">
      <w:pPr>
        <w:pStyle w:val="Title"/>
        <w:pBdr>
          <w:top w:val="single" w:sz="12" w:space="5" w:color="auto"/>
          <w:bottom w:val="single" w:sz="12" w:space="8" w:color="auto"/>
        </w:pBdr>
        <w:tabs>
          <w:tab w:val="clear" w:pos="3780"/>
          <w:tab w:val="left" w:pos="1890"/>
          <w:tab w:val="left" w:pos="5850"/>
        </w:tabs>
        <w:spacing w:before="80" w:after="80" w:line="240" w:lineRule="exact"/>
        <w:jc w:val="both"/>
        <w:rPr>
          <w:rFonts w:ascii="Times New Roman" w:hAnsi="Times New Roman"/>
          <w:lang w:eastAsia="zh-CN"/>
        </w:rPr>
      </w:pPr>
      <w:r w:rsidRPr="00AC4DCC">
        <w:rPr>
          <w:rFonts w:ascii="Times New Roman" w:hAnsi="Times New Roman"/>
        </w:rPr>
        <w:t xml:space="preserve">Document for: </w:t>
      </w:r>
      <w:r w:rsidRPr="00AC4DCC">
        <w:rPr>
          <w:rFonts w:ascii="Times New Roman" w:hAnsi="Times New Roman"/>
        </w:rPr>
        <w:tab/>
        <w:t>Discussion</w:t>
      </w:r>
      <w:r w:rsidRPr="00AC4DCC">
        <w:rPr>
          <w:rFonts w:ascii="Times New Roman" w:hAnsi="Times New Roman"/>
          <w:lang w:eastAsia="zh-CN"/>
        </w:rPr>
        <w:t>/Decision</w:t>
      </w:r>
    </w:p>
    <w:p w:rsidR="00637237" w:rsidRPr="00AC4DCC" w:rsidRDefault="00637237" w:rsidP="00637237">
      <w:pPr>
        <w:pStyle w:val="Heading1"/>
        <w:numPr>
          <w:ilvl w:val="0"/>
          <w:numId w:val="21"/>
        </w:numPr>
        <w:jc w:val="both"/>
        <w:rPr>
          <w:rFonts w:ascii="Times New Roman" w:hAnsi="Times New Roman"/>
          <w:lang w:eastAsia="zh-CN"/>
        </w:rPr>
      </w:pPr>
      <w:r w:rsidRPr="00AC4DCC">
        <w:rPr>
          <w:rFonts w:ascii="Times New Roman" w:hAnsi="Times New Roman"/>
        </w:rPr>
        <w:t>Introduction</w:t>
      </w:r>
    </w:p>
    <w:p w:rsidR="002A2122" w:rsidRPr="00AC4DCC" w:rsidRDefault="00A054E5" w:rsidP="007E1124">
      <w:pPr>
        <w:rPr>
          <w:lang w:val="en-US" w:eastAsia="zh-CN"/>
        </w:rPr>
      </w:pPr>
      <w:r w:rsidRPr="00AC4DCC">
        <w:rPr>
          <w:rFonts w:eastAsiaTheme="minorEastAsia"/>
          <w:lang w:val="en-US" w:eastAsia="zh-CN"/>
        </w:rPr>
        <w:t>In</w:t>
      </w:r>
      <w:r w:rsidR="002A2122" w:rsidRPr="00AC4DCC">
        <w:rPr>
          <w:rFonts w:eastAsia="MS Mincho"/>
          <w:lang w:val="en-US"/>
        </w:rPr>
        <w:t xml:space="preserve"> RAN#6</w:t>
      </w:r>
      <w:r w:rsidR="002A2122" w:rsidRPr="00AC4DCC">
        <w:rPr>
          <w:rFonts w:eastAsia="MS Mincho"/>
          <w:lang w:val="en-US" w:eastAsia="ja-JP"/>
        </w:rPr>
        <w:t>8</w:t>
      </w:r>
      <w:r w:rsidR="002A2122" w:rsidRPr="00AC4DCC">
        <w:rPr>
          <w:rFonts w:eastAsia="MS Mincho"/>
          <w:lang w:val="en-US"/>
        </w:rPr>
        <w:t>, the new WI proposal on “</w:t>
      </w:r>
      <w:r w:rsidR="002A2122" w:rsidRPr="00AC4DCC">
        <w:rPr>
          <w:rFonts w:eastAsia="MS Mincho"/>
          <w:lang w:val="en-US" w:eastAsia="ja-JP"/>
        </w:rPr>
        <w:t>Licensed-Assisted Access to Unlicensed Spectrum</w:t>
      </w:r>
      <w:r w:rsidR="002A2122" w:rsidRPr="00AC4DCC">
        <w:rPr>
          <w:rFonts w:eastAsia="MS Mincho"/>
          <w:lang w:val="en-US"/>
        </w:rPr>
        <w:t>” was approved [1].</w:t>
      </w:r>
      <w:r w:rsidR="002A2122" w:rsidRPr="00AC4DCC">
        <w:rPr>
          <w:rFonts w:eastAsia="MS Mincho"/>
          <w:lang w:val="en-US" w:eastAsia="ja-JP"/>
        </w:rPr>
        <w:t xml:space="preserve"> The objective of this WI includes specifying support of DL discontinuous transmission functionality with limited maximum transmission duration.</w:t>
      </w:r>
      <w:r w:rsidRPr="00AC4DCC">
        <w:rPr>
          <w:rFonts w:eastAsiaTheme="minorEastAsia"/>
          <w:lang w:val="en-US" w:eastAsia="zh-CN"/>
        </w:rPr>
        <w:t xml:space="preserve"> The</w:t>
      </w:r>
      <w:r w:rsidR="002A2122" w:rsidRPr="00AC4DCC">
        <w:rPr>
          <w:rFonts w:eastAsia="MS Mincho"/>
          <w:lang w:val="en-US" w:eastAsia="ja-JP"/>
        </w:rPr>
        <w:t xml:space="preserve"> </w:t>
      </w:r>
      <w:r w:rsidRPr="00AC4DCC">
        <w:rPr>
          <w:rFonts w:eastAsiaTheme="minorEastAsia"/>
          <w:lang w:val="en-US" w:eastAsia="zh-CN"/>
        </w:rPr>
        <w:t>f</w:t>
      </w:r>
      <w:r w:rsidR="002A2122" w:rsidRPr="00AC4DCC">
        <w:rPr>
          <w:rFonts w:eastAsia="MS Mincho"/>
          <w:lang w:val="en-US" w:eastAsia="ja-JP"/>
        </w:rPr>
        <w:t xml:space="preserve">ollowing agreements were made </w:t>
      </w:r>
      <w:r w:rsidRPr="00AC4DCC">
        <w:rPr>
          <w:lang w:val="en-US" w:eastAsia="zh-CN"/>
        </w:rPr>
        <w:t xml:space="preserve">on PDSCH transmission </w:t>
      </w:r>
      <w:r w:rsidRPr="00AC4DCC">
        <w:rPr>
          <w:rFonts w:eastAsiaTheme="minorEastAsia"/>
          <w:lang w:val="en-US" w:eastAsia="zh-CN"/>
        </w:rPr>
        <w:t>in</w:t>
      </w:r>
      <w:r w:rsidR="002A2122" w:rsidRPr="00AC4DCC">
        <w:rPr>
          <w:rFonts w:eastAsia="MS Mincho"/>
          <w:lang w:val="en-US" w:eastAsia="ja-JP"/>
        </w:rPr>
        <w:t xml:space="preserve"> RAN1#82.</w:t>
      </w:r>
    </w:p>
    <w:p w:rsidR="00A054E5" w:rsidRPr="00AC4DCC" w:rsidRDefault="00A054E5" w:rsidP="00A054E5">
      <w:pPr>
        <w:rPr>
          <w:rFonts w:eastAsia="MS Mincho"/>
          <w:b/>
          <w:sz w:val="20"/>
          <w:u w:val="single"/>
          <w:lang w:val="en-US" w:eastAsia="ja-JP"/>
        </w:rPr>
      </w:pPr>
      <w:r w:rsidRPr="00AC4DCC">
        <w:rPr>
          <w:rFonts w:eastAsia="MS Mincho"/>
          <w:b/>
          <w:sz w:val="20"/>
          <w:highlight w:val="green"/>
          <w:u w:val="single"/>
          <w:lang w:val="en-US" w:eastAsia="ja-JP"/>
        </w:rPr>
        <w:t>Agreements:</w:t>
      </w:r>
    </w:p>
    <w:p w:rsidR="00A054E5" w:rsidRPr="00AC4DCC" w:rsidRDefault="00A054E5" w:rsidP="000F0A39">
      <w:pPr>
        <w:numPr>
          <w:ilvl w:val="0"/>
          <w:numId w:val="24"/>
        </w:numPr>
        <w:spacing w:before="0" w:after="0" w:line="240" w:lineRule="auto"/>
        <w:ind w:leftChars="164" w:left="721"/>
        <w:jc w:val="left"/>
        <w:rPr>
          <w:rFonts w:eastAsia="MS Mincho"/>
          <w:sz w:val="20"/>
          <w:lang w:val="en-US" w:eastAsia="ja-JP"/>
        </w:rPr>
      </w:pPr>
      <w:r w:rsidRPr="00AC4DCC">
        <w:rPr>
          <w:rFonts w:eastAsia="MS Mincho"/>
          <w:sz w:val="20"/>
          <w:lang w:val="en-US" w:eastAsia="ja-JP"/>
        </w:rPr>
        <w:t>The following option is excluded for PDSCH transmission in a DL subframe on a LAA SCell</w:t>
      </w:r>
    </w:p>
    <w:p w:rsidR="00A054E5" w:rsidRPr="00AC4DCC" w:rsidRDefault="00A054E5" w:rsidP="000F0A39">
      <w:pPr>
        <w:numPr>
          <w:ilvl w:val="1"/>
          <w:numId w:val="24"/>
        </w:numPr>
        <w:tabs>
          <w:tab w:val="clear" w:pos="1440"/>
          <w:tab w:val="num" w:pos="2160"/>
        </w:tabs>
        <w:spacing w:before="0" w:after="0" w:line="240" w:lineRule="auto"/>
        <w:ind w:leftChars="491"/>
        <w:jc w:val="left"/>
        <w:rPr>
          <w:rFonts w:eastAsia="MS Mincho"/>
          <w:sz w:val="20"/>
          <w:lang w:val="en-US" w:eastAsia="ja-JP"/>
        </w:rPr>
      </w:pPr>
      <w:r w:rsidRPr="00AC4DCC">
        <w:rPr>
          <w:rFonts w:eastAsia="MS Mincho"/>
          <w:i/>
          <w:iCs/>
          <w:sz w:val="20"/>
          <w:lang w:val="en-US" w:eastAsia="ja-JP"/>
        </w:rPr>
        <w:t xml:space="preserve">Option 2: A DL transport block is transmitted on a subset of the OFDM symbols in the DL subframe and all OFDM symbols in the next or the previous </w:t>
      </w:r>
      <w:proofErr w:type="spellStart"/>
      <w:r w:rsidRPr="00AC4DCC">
        <w:rPr>
          <w:rFonts w:eastAsia="MS Mincho"/>
          <w:i/>
          <w:iCs/>
          <w:sz w:val="20"/>
          <w:lang w:val="en-US" w:eastAsia="ja-JP"/>
        </w:rPr>
        <w:t>subframe</w:t>
      </w:r>
      <w:proofErr w:type="spellEnd"/>
    </w:p>
    <w:p w:rsidR="00A054E5" w:rsidRPr="00AC4DCC" w:rsidRDefault="00A054E5" w:rsidP="000F0A39">
      <w:pPr>
        <w:numPr>
          <w:ilvl w:val="0"/>
          <w:numId w:val="24"/>
        </w:numPr>
        <w:tabs>
          <w:tab w:val="clear" w:pos="720"/>
          <w:tab w:val="num" w:pos="1440"/>
        </w:tabs>
        <w:spacing w:before="0" w:after="0" w:line="240" w:lineRule="auto"/>
        <w:ind w:leftChars="164" w:left="721"/>
        <w:jc w:val="left"/>
        <w:rPr>
          <w:rFonts w:eastAsia="MS Mincho"/>
          <w:sz w:val="20"/>
          <w:lang w:val="en-US" w:eastAsia="ja-JP"/>
        </w:rPr>
      </w:pPr>
      <w:r w:rsidRPr="00AC4DCC">
        <w:rPr>
          <w:rFonts w:eastAsia="MS Mincho"/>
          <w:sz w:val="20"/>
          <w:lang w:val="en-US" w:eastAsia="ja-JP"/>
        </w:rPr>
        <w:t xml:space="preserve">Further study on the following options for PDSCH transmission in a DL subframe on a LAA SCell considering spectrum efficiency, </w:t>
      </w:r>
      <w:proofErr w:type="spellStart"/>
      <w:r w:rsidRPr="00AC4DCC">
        <w:rPr>
          <w:rFonts w:eastAsia="MS Mincho"/>
          <w:sz w:val="20"/>
          <w:lang w:val="en-US" w:eastAsia="ja-JP"/>
        </w:rPr>
        <w:t>eNB</w:t>
      </w:r>
      <w:proofErr w:type="spellEnd"/>
      <w:r w:rsidRPr="00AC4DCC">
        <w:rPr>
          <w:rFonts w:eastAsia="MS Mincho"/>
          <w:sz w:val="20"/>
          <w:lang w:val="en-US" w:eastAsia="ja-JP"/>
        </w:rPr>
        <w:t>/UE complexity, etc</w:t>
      </w:r>
    </w:p>
    <w:p w:rsidR="00A054E5" w:rsidRPr="00AC4DCC" w:rsidRDefault="00A054E5" w:rsidP="000F0A39">
      <w:pPr>
        <w:numPr>
          <w:ilvl w:val="1"/>
          <w:numId w:val="24"/>
        </w:numPr>
        <w:tabs>
          <w:tab w:val="clear" w:pos="1440"/>
          <w:tab w:val="num" w:pos="2160"/>
        </w:tabs>
        <w:spacing w:before="0" w:after="0" w:line="240" w:lineRule="auto"/>
        <w:ind w:leftChars="491"/>
        <w:jc w:val="left"/>
        <w:rPr>
          <w:rFonts w:eastAsia="MS Mincho"/>
          <w:sz w:val="20"/>
          <w:lang w:val="en-US" w:eastAsia="ja-JP"/>
        </w:rPr>
      </w:pPr>
      <w:r w:rsidRPr="00AC4DCC">
        <w:rPr>
          <w:rFonts w:eastAsia="MS Mincho"/>
          <w:i/>
          <w:iCs/>
          <w:sz w:val="20"/>
          <w:lang w:val="en-US" w:eastAsia="ja-JP"/>
        </w:rPr>
        <w:t xml:space="preserve">Option 1: A DL transport block is only transmitted on a subset or all of the OFDM symbols in the DL </w:t>
      </w:r>
      <w:proofErr w:type="spellStart"/>
      <w:r w:rsidRPr="00AC4DCC">
        <w:rPr>
          <w:rFonts w:eastAsia="MS Mincho"/>
          <w:i/>
          <w:iCs/>
          <w:sz w:val="20"/>
          <w:lang w:val="en-US" w:eastAsia="ja-JP"/>
        </w:rPr>
        <w:t>subframe</w:t>
      </w:r>
      <w:proofErr w:type="spellEnd"/>
    </w:p>
    <w:p w:rsidR="00A054E5" w:rsidRPr="00AC4DCC" w:rsidRDefault="00A054E5" w:rsidP="000F0A39">
      <w:pPr>
        <w:numPr>
          <w:ilvl w:val="1"/>
          <w:numId w:val="24"/>
        </w:numPr>
        <w:tabs>
          <w:tab w:val="clear" w:pos="1440"/>
          <w:tab w:val="num" w:pos="2160"/>
        </w:tabs>
        <w:spacing w:before="0" w:after="0" w:line="240" w:lineRule="auto"/>
        <w:ind w:leftChars="491"/>
        <w:jc w:val="left"/>
        <w:rPr>
          <w:rFonts w:eastAsia="MS Mincho"/>
          <w:sz w:val="20"/>
          <w:lang w:val="en-US" w:eastAsia="ja-JP"/>
        </w:rPr>
      </w:pPr>
      <w:r w:rsidRPr="00AC4DCC">
        <w:rPr>
          <w:rFonts w:eastAsia="MS Mincho"/>
          <w:i/>
          <w:iCs/>
          <w:sz w:val="20"/>
          <w:lang w:val="en-US" w:eastAsia="ja-JP"/>
        </w:rPr>
        <w:t xml:space="preserve">Option 3: A DL transport block is transmitted on a subset of OFDM symbols in the DL subframe and a subset of the OFDM symbols in the next or the previous subframe within a TTI less than or equal to 1ms or in a subset or all OFDM symbols in one </w:t>
      </w:r>
      <w:proofErr w:type="spellStart"/>
      <w:r w:rsidRPr="00AC4DCC">
        <w:rPr>
          <w:rFonts w:eastAsia="MS Mincho"/>
          <w:i/>
          <w:iCs/>
          <w:sz w:val="20"/>
          <w:lang w:val="en-US" w:eastAsia="ja-JP"/>
        </w:rPr>
        <w:t>subframe</w:t>
      </w:r>
      <w:proofErr w:type="spellEnd"/>
    </w:p>
    <w:p w:rsidR="00366146" w:rsidRPr="00FA218E" w:rsidRDefault="00B43B7E" w:rsidP="00366146">
      <w:pPr>
        <w:spacing w:line="276" w:lineRule="auto"/>
        <w:rPr>
          <w:rFonts w:eastAsia="MS Mincho"/>
          <w:sz w:val="20"/>
          <w:lang w:val="en-US" w:eastAsia="zh-CN"/>
        </w:rPr>
      </w:pPr>
      <w:r>
        <w:rPr>
          <w:rFonts w:hint="eastAsia"/>
          <w:lang w:eastAsia="zh-CN"/>
        </w:rPr>
        <w:t>O</w:t>
      </w:r>
      <w:r w:rsidR="00204091" w:rsidRPr="00FA218E">
        <w:rPr>
          <w:lang w:eastAsia="zh-CN"/>
        </w:rPr>
        <w:t xml:space="preserve">ur earlier contribution </w:t>
      </w:r>
      <w:r w:rsidR="00484903">
        <w:rPr>
          <w:rFonts w:hint="eastAsia"/>
          <w:lang w:eastAsia="zh-CN"/>
        </w:rPr>
        <w:t xml:space="preserve">concludes that </w:t>
      </w:r>
      <w:r w:rsidR="008123C0" w:rsidRPr="00FA218E">
        <w:rPr>
          <w:lang w:eastAsia="zh-CN"/>
        </w:rPr>
        <w:t xml:space="preserve">Option 1 (i.e. Partial TTI) </w:t>
      </w:r>
      <w:r w:rsidR="005908B8">
        <w:rPr>
          <w:rFonts w:hint="eastAsia"/>
          <w:lang w:eastAsia="zh-CN"/>
        </w:rPr>
        <w:t>c</w:t>
      </w:r>
      <w:r w:rsidR="005908B8" w:rsidRPr="00FA218E">
        <w:rPr>
          <w:lang w:eastAsia="zh-CN"/>
        </w:rPr>
        <w:t xml:space="preserve">ould </w:t>
      </w:r>
      <w:r w:rsidR="008123C0" w:rsidRPr="00FA218E">
        <w:rPr>
          <w:lang w:eastAsia="zh-CN"/>
        </w:rPr>
        <w:t xml:space="preserve">be supported </w:t>
      </w:r>
      <w:r w:rsidR="00484903" w:rsidRPr="00FA218E">
        <w:rPr>
          <w:lang w:eastAsia="zh-CN"/>
        </w:rPr>
        <w:t xml:space="preserve">for PDSCH transmission </w:t>
      </w:r>
      <w:r w:rsidR="008123C0" w:rsidRPr="00FA218E">
        <w:rPr>
          <w:lang w:eastAsia="zh-CN"/>
        </w:rPr>
        <w:t xml:space="preserve">with a limited number of starting positions. </w:t>
      </w:r>
      <w:r w:rsidR="00656C46" w:rsidRPr="00FA218E">
        <w:rPr>
          <w:lang w:eastAsia="zh-CN"/>
        </w:rPr>
        <w:t xml:space="preserve">For </w:t>
      </w:r>
      <w:r w:rsidR="00484903">
        <w:rPr>
          <w:rFonts w:hint="eastAsia"/>
          <w:lang w:eastAsia="zh-CN"/>
        </w:rPr>
        <w:t>this option</w:t>
      </w:r>
      <w:r w:rsidR="00656C46" w:rsidRPr="00FA218E">
        <w:rPr>
          <w:lang w:eastAsia="zh-CN"/>
        </w:rPr>
        <w:t xml:space="preserve">, the initial and the last subframe </w:t>
      </w:r>
      <w:r w:rsidR="0007574C">
        <w:rPr>
          <w:rFonts w:hint="eastAsia"/>
          <w:lang w:eastAsia="zh-CN"/>
        </w:rPr>
        <w:t xml:space="preserve">of a transmission burst </w:t>
      </w:r>
      <w:r w:rsidR="005908B8">
        <w:rPr>
          <w:rFonts w:hint="eastAsia"/>
          <w:lang w:eastAsia="zh-CN"/>
        </w:rPr>
        <w:t>could</w:t>
      </w:r>
      <w:r w:rsidR="005908B8" w:rsidRPr="00FA218E">
        <w:rPr>
          <w:lang w:eastAsia="zh-CN"/>
        </w:rPr>
        <w:t xml:space="preserve"> </w:t>
      </w:r>
      <w:r w:rsidR="00656C46" w:rsidRPr="00FA218E">
        <w:rPr>
          <w:lang w:eastAsia="zh-CN"/>
        </w:rPr>
        <w:t>be partial subframes that carry independent transport block</w:t>
      </w:r>
      <w:r w:rsidR="00D914DB">
        <w:rPr>
          <w:rFonts w:hint="eastAsia"/>
          <w:lang w:eastAsia="zh-CN"/>
        </w:rPr>
        <w:t>s</w:t>
      </w:r>
      <w:r w:rsidR="00656C46" w:rsidRPr="00FA218E">
        <w:rPr>
          <w:lang w:eastAsia="zh-CN"/>
        </w:rPr>
        <w:t xml:space="preserve">. </w:t>
      </w:r>
      <w:r w:rsidR="00224AF7">
        <w:rPr>
          <w:rFonts w:hint="eastAsia"/>
          <w:lang w:eastAsia="zh-CN"/>
        </w:rPr>
        <w:t>I</w:t>
      </w:r>
      <w:r w:rsidR="00224AF7" w:rsidRPr="00FA218E">
        <w:rPr>
          <w:lang w:eastAsia="zh-CN"/>
        </w:rPr>
        <w:t xml:space="preserve">n </w:t>
      </w:r>
      <w:r w:rsidR="00224AF7" w:rsidRPr="00FA218E">
        <w:t>RAN1#82bis</w:t>
      </w:r>
      <w:r w:rsidR="00656C46" w:rsidRPr="00FA218E">
        <w:rPr>
          <w:lang w:eastAsia="zh-CN"/>
        </w:rPr>
        <w:t xml:space="preserve">, </w:t>
      </w:r>
      <w:r w:rsidR="00AD5AA1" w:rsidRPr="00FA218E">
        <w:rPr>
          <w:lang w:eastAsia="zh-CN"/>
        </w:rPr>
        <w:t xml:space="preserve">the following </w:t>
      </w:r>
      <w:r w:rsidR="003C6677">
        <w:rPr>
          <w:rFonts w:hint="eastAsia"/>
          <w:lang w:eastAsia="zh-CN"/>
        </w:rPr>
        <w:t>were</w:t>
      </w:r>
      <w:r w:rsidR="003C6677" w:rsidRPr="00FA218E">
        <w:rPr>
          <w:lang w:eastAsia="zh-CN"/>
        </w:rPr>
        <w:t xml:space="preserve"> </w:t>
      </w:r>
      <w:r w:rsidR="00B97FCC" w:rsidRPr="00FA218E">
        <w:rPr>
          <w:lang w:eastAsia="zh-CN"/>
        </w:rPr>
        <w:t>agreed</w:t>
      </w:r>
      <w:r w:rsidR="00224AF7">
        <w:rPr>
          <w:rFonts w:hint="eastAsia"/>
          <w:lang w:eastAsia="zh-CN"/>
        </w:rPr>
        <w:t xml:space="preserve"> on </w:t>
      </w:r>
      <w:r w:rsidR="00224AF7" w:rsidRPr="00FA218E">
        <w:rPr>
          <w:lang w:eastAsia="zh-CN"/>
        </w:rPr>
        <w:t xml:space="preserve">the last subframe of </w:t>
      </w:r>
      <w:r w:rsidR="00307746">
        <w:rPr>
          <w:rFonts w:hint="eastAsia"/>
          <w:lang w:eastAsia="zh-CN"/>
        </w:rPr>
        <w:t>the</w:t>
      </w:r>
      <w:r w:rsidR="00224AF7" w:rsidRPr="00FA218E">
        <w:rPr>
          <w:lang w:eastAsia="zh-CN"/>
        </w:rPr>
        <w:t xml:space="preserve"> downlink transmission burst</w:t>
      </w:r>
      <w:r w:rsidR="002B326F" w:rsidRPr="00FA218E">
        <w:rPr>
          <w:lang w:eastAsia="zh-CN"/>
        </w:rPr>
        <w:t>.</w:t>
      </w:r>
    </w:p>
    <w:p w:rsidR="008977B6" w:rsidRPr="002A5B7D" w:rsidRDefault="006B4B48" w:rsidP="008977B6">
      <w:pPr>
        <w:rPr>
          <w:rFonts w:eastAsia="MS Mincho"/>
          <w:b/>
          <w:i/>
          <w:sz w:val="20"/>
          <w:highlight w:val="yellow"/>
          <w:u w:val="single"/>
          <w:lang w:val="en-US" w:eastAsia="ja-JP"/>
        </w:rPr>
      </w:pPr>
      <w:r w:rsidRPr="006B4B48">
        <w:rPr>
          <w:rFonts w:eastAsia="MS Mincho"/>
          <w:b/>
          <w:i/>
          <w:sz w:val="20"/>
          <w:highlight w:val="green"/>
          <w:u w:val="single"/>
          <w:lang w:val="en-US" w:eastAsia="ja-JP"/>
        </w:rPr>
        <w:t>Agreements:</w:t>
      </w:r>
    </w:p>
    <w:p w:rsidR="008977B6" w:rsidRPr="002A5B7D" w:rsidRDefault="006B4B48" w:rsidP="000F0A39">
      <w:pPr>
        <w:numPr>
          <w:ilvl w:val="0"/>
          <w:numId w:val="23"/>
        </w:numPr>
        <w:spacing w:before="0" w:after="0" w:line="240" w:lineRule="auto"/>
        <w:jc w:val="left"/>
        <w:rPr>
          <w:rFonts w:eastAsia="MS Mincho"/>
          <w:i/>
          <w:sz w:val="20"/>
          <w:lang w:val="en-US" w:eastAsia="ja-JP"/>
        </w:rPr>
      </w:pPr>
      <w:r w:rsidRPr="006B4B48">
        <w:rPr>
          <w:rFonts w:eastAsia="MS Mincho"/>
          <w:i/>
          <w:sz w:val="20"/>
          <w:lang w:val="en-US" w:eastAsia="ja-JP"/>
        </w:rPr>
        <w:t xml:space="preserve">DL transport block in the last subframe of a DL </w:t>
      </w:r>
      <w:proofErr w:type="spellStart"/>
      <w:r w:rsidRPr="006B4B48">
        <w:rPr>
          <w:rFonts w:eastAsia="MS Mincho"/>
          <w:i/>
          <w:sz w:val="20"/>
          <w:lang w:val="en-US" w:eastAsia="ja-JP"/>
        </w:rPr>
        <w:t>Tx</w:t>
      </w:r>
      <w:proofErr w:type="spellEnd"/>
      <w:r w:rsidRPr="006B4B48">
        <w:rPr>
          <w:rFonts w:eastAsia="MS Mincho"/>
          <w:i/>
          <w:sz w:val="20"/>
          <w:lang w:val="en-US" w:eastAsia="ja-JP"/>
        </w:rPr>
        <w:t xml:space="preserve"> burst can be transmitted using DwPTS structure, or a full subframe</w:t>
      </w:r>
    </w:p>
    <w:p w:rsidR="008977B6" w:rsidRPr="002A5B7D" w:rsidRDefault="006B4B48" w:rsidP="000F0A39">
      <w:pPr>
        <w:numPr>
          <w:ilvl w:val="1"/>
          <w:numId w:val="23"/>
        </w:numPr>
        <w:spacing w:before="0" w:after="0" w:line="240" w:lineRule="auto"/>
        <w:jc w:val="left"/>
        <w:rPr>
          <w:rFonts w:eastAsia="MS Mincho"/>
          <w:i/>
          <w:sz w:val="20"/>
          <w:lang w:val="en-US" w:eastAsia="ja-JP"/>
        </w:rPr>
      </w:pPr>
      <w:r w:rsidRPr="006B4B48">
        <w:rPr>
          <w:rFonts w:eastAsia="MS Mincho"/>
          <w:i/>
          <w:sz w:val="20"/>
          <w:lang w:val="en-US" w:eastAsia="ja-JP"/>
        </w:rPr>
        <w:t>FFS how to signal the structure of the last subframe</w:t>
      </w:r>
    </w:p>
    <w:p w:rsidR="008977B6" w:rsidRPr="002A5B7D" w:rsidRDefault="006B4B48" w:rsidP="000F0A39">
      <w:pPr>
        <w:numPr>
          <w:ilvl w:val="1"/>
          <w:numId w:val="23"/>
        </w:numPr>
        <w:spacing w:before="0" w:after="0" w:line="240" w:lineRule="auto"/>
        <w:jc w:val="left"/>
        <w:rPr>
          <w:rFonts w:eastAsia="MS Mincho"/>
          <w:i/>
          <w:sz w:val="20"/>
          <w:lang w:val="en-US" w:eastAsia="ja-JP"/>
        </w:rPr>
      </w:pPr>
      <w:r w:rsidRPr="006B4B48">
        <w:rPr>
          <w:rFonts w:eastAsia="MS Mincho"/>
          <w:i/>
          <w:sz w:val="20"/>
          <w:lang w:val="en-US" w:eastAsia="ja-JP"/>
        </w:rPr>
        <w:t>FFS whether to define a 13-symbol partial subframe</w:t>
      </w:r>
    </w:p>
    <w:p w:rsidR="008977B6" w:rsidRPr="002A5B7D" w:rsidRDefault="006B4B48" w:rsidP="000F0A39">
      <w:pPr>
        <w:numPr>
          <w:ilvl w:val="1"/>
          <w:numId w:val="23"/>
        </w:numPr>
        <w:spacing w:before="0" w:after="0" w:line="240" w:lineRule="auto"/>
        <w:jc w:val="left"/>
        <w:rPr>
          <w:rFonts w:eastAsia="MS Mincho"/>
          <w:i/>
          <w:sz w:val="20"/>
          <w:lang w:val="en-US" w:eastAsia="ja-JP"/>
        </w:rPr>
      </w:pPr>
      <w:r w:rsidRPr="006B4B48">
        <w:rPr>
          <w:rFonts w:eastAsia="MS Mincho"/>
          <w:i/>
          <w:sz w:val="20"/>
          <w:lang w:val="en-US" w:eastAsia="ja-JP"/>
        </w:rPr>
        <w:t>FFS whether DwPTS structure with 3 OFDM symbols can be used for the last subframe</w:t>
      </w:r>
    </w:p>
    <w:p w:rsidR="008977B6" w:rsidRPr="002A5B7D" w:rsidRDefault="006B4B48" w:rsidP="000F0A39">
      <w:pPr>
        <w:numPr>
          <w:ilvl w:val="1"/>
          <w:numId w:val="23"/>
        </w:numPr>
        <w:spacing w:before="0" w:after="0" w:line="240" w:lineRule="auto"/>
        <w:jc w:val="left"/>
        <w:rPr>
          <w:rFonts w:eastAsia="MS Mincho"/>
          <w:i/>
          <w:sz w:val="20"/>
          <w:lang w:val="en-US" w:eastAsia="ja-JP"/>
        </w:rPr>
      </w:pPr>
      <w:r w:rsidRPr="006B4B48">
        <w:rPr>
          <w:rFonts w:eastAsia="MS Mincho"/>
          <w:i/>
          <w:sz w:val="20"/>
          <w:lang w:val="en-US" w:eastAsia="ja-JP"/>
        </w:rPr>
        <w:t>FFS down selection</w:t>
      </w:r>
    </w:p>
    <w:p w:rsidR="00AD5AA1" w:rsidRPr="00AC4DCC" w:rsidRDefault="00220F7D" w:rsidP="004551E4">
      <w:pPr>
        <w:spacing w:line="276" w:lineRule="auto"/>
        <w:ind w:left="110"/>
        <w:rPr>
          <w:lang w:val="en-US" w:eastAsia="zh-CN"/>
        </w:rPr>
      </w:pPr>
      <w:r w:rsidRPr="00AC4DCC">
        <w:rPr>
          <w:lang w:val="en-US" w:eastAsia="zh-CN"/>
        </w:rPr>
        <w:t>In this contribution,</w:t>
      </w:r>
      <w:r w:rsidR="003C797E" w:rsidRPr="00AC4DCC">
        <w:rPr>
          <w:lang w:val="en-US" w:eastAsia="zh-CN"/>
        </w:rPr>
        <w:t xml:space="preserve"> </w:t>
      </w:r>
      <w:r w:rsidR="00AD5AA1" w:rsidRPr="00AC4DCC">
        <w:rPr>
          <w:lang w:val="en-US" w:eastAsia="zh-CN"/>
        </w:rPr>
        <w:t xml:space="preserve">we </w:t>
      </w:r>
      <w:r w:rsidR="00CF6D30" w:rsidRPr="00AC4DCC">
        <w:rPr>
          <w:lang w:val="en-US" w:eastAsia="zh-CN"/>
        </w:rPr>
        <w:t xml:space="preserve">further </w:t>
      </w:r>
      <w:r w:rsidR="00AD5AA1" w:rsidRPr="00AC4DCC">
        <w:rPr>
          <w:lang w:val="en-US" w:eastAsia="zh-CN"/>
        </w:rPr>
        <w:t xml:space="preserve">discuss the </w:t>
      </w:r>
      <w:r w:rsidR="00D27B53">
        <w:rPr>
          <w:rFonts w:hint="eastAsia"/>
          <w:lang w:val="en-US" w:eastAsia="zh-CN"/>
        </w:rPr>
        <w:t xml:space="preserve">detailed </w:t>
      </w:r>
      <w:r w:rsidR="00AD5AA1" w:rsidRPr="00AC4DCC">
        <w:rPr>
          <w:lang w:val="en-US" w:eastAsia="zh-CN"/>
        </w:rPr>
        <w:t xml:space="preserve">design </w:t>
      </w:r>
      <w:r w:rsidR="003C797E" w:rsidRPr="00AC4DCC">
        <w:rPr>
          <w:lang w:val="en-US" w:eastAsia="zh-CN"/>
        </w:rPr>
        <w:t xml:space="preserve">related to </w:t>
      </w:r>
      <w:r w:rsidR="006D7BA8">
        <w:rPr>
          <w:rFonts w:hint="eastAsia"/>
          <w:lang w:val="en-US" w:eastAsia="zh-CN"/>
        </w:rPr>
        <w:t>the</w:t>
      </w:r>
      <w:r w:rsidR="003C797E" w:rsidRPr="00AC4DCC">
        <w:rPr>
          <w:lang w:val="en-US" w:eastAsia="zh-CN"/>
        </w:rPr>
        <w:t xml:space="preserve"> initial partial subframe </w:t>
      </w:r>
      <w:r w:rsidR="00D27B53">
        <w:rPr>
          <w:rFonts w:hint="eastAsia"/>
          <w:lang w:val="en-US" w:eastAsia="zh-CN"/>
        </w:rPr>
        <w:t xml:space="preserve">of the downlink burst </w:t>
      </w:r>
      <w:r w:rsidR="00B50645">
        <w:rPr>
          <w:rFonts w:hint="eastAsia"/>
          <w:lang w:val="en-US" w:eastAsia="zh-CN"/>
        </w:rPr>
        <w:t>for</w:t>
      </w:r>
      <w:r w:rsidR="00B50645" w:rsidRPr="00AC4DCC">
        <w:rPr>
          <w:lang w:val="en-US" w:eastAsia="zh-CN"/>
        </w:rPr>
        <w:t xml:space="preserve"> </w:t>
      </w:r>
      <w:r w:rsidR="003C797E" w:rsidRPr="00AC4DCC">
        <w:rPr>
          <w:lang w:val="en-US" w:eastAsia="zh-CN"/>
        </w:rPr>
        <w:t>LAA.</w:t>
      </w:r>
    </w:p>
    <w:p w:rsidR="003C797E" w:rsidRPr="00AC4DCC" w:rsidRDefault="003C797E" w:rsidP="003C797E">
      <w:pPr>
        <w:pStyle w:val="Heading1"/>
        <w:numPr>
          <w:ilvl w:val="0"/>
          <w:numId w:val="21"/>
        </w:numPr>
        <w:jc w:val="both"/>
        <w:rPr>
          <w:rFonts w:ascii="Times New Roman" w:hAnsi="Times New Roman"/>
          <w:lang w:eastAsia="zh-CN"/>
        </w:rPr>
      </w:pPr>
      <w:r w:rsidRPr="00AC4DCC">
        <w:rPr>
          <w:rFonts w:ascii="Times New Roman" w:hAnsi="Times New Roman"/>
          <w:lang w:eastAsia="zh-CN"/>
        </w:rPr>
        <w:t>Discussion</w:t>
      </w:r>
    </w:p>
    <w:p w:rsidR="002A5B7D" w:rsidRDefault="00DD2004" w:rsidP="008123C0">
      <w:pPr>
        <w:rPr>
          <w:lang w:eastAsia="zh-CN"/>
        </w:rPr>
      </w:pPr>
      <w:r>
        <w:rPr>
          <w:lang w:eastAsia="zh-CN"/>
        </w:rPr>
        <w:t xml:space="preserve">Comparing Option 1 and Option 3, it has been claimed that Option 3 would be easier for the data preparation at the </w:t>
      </w:r>
      <w:proofErr w:type="spellStart"/>
      <w:r>
        <w:rPr>
          <w:lang w:eastAsia="zh-CN"/>
        </w:rPr>
        <w:t>eNB</w:t>
      </w:r>
      <w:proofErr w:type="spellEnd"/>
      <w:r>
        <w:rPr>
          <w:lang w:eastAsia="zh-CN"/>
        </w:rPr>
        <w:t xml:space="preserve"> because it only needs to prepare the transmission for 1-ms TTI. However, as analyzed in </w:t>
      </w:r>
      <w:r w:rsidR="006B4B48">
        <w:rPr>
          <w:lang w:eastAsia="zh-CN"/>
        </w:rPr>
        <w:fldChar w:fldCharType="begin"/>
      </w:r>
      <w:r>
        <w:rPr>
          <w:lang w:eastAsia="zh-CN"/>
        </w:rPr>
        <w:instrText xml:space="preserve"> REF _Ref434528008 \r \h </w:instrText>
      </w:r>
      <w:r w:rsidR="006B4B48">
        <w:rPr>
          <w:lang w:eastAsia="zh-CN"/>
        </w:rPr>
      </w:r>
      <w:r w:rsidR="006B4B48">
        <w:rPr>
          <w:lang w:eastAsia="zh-CN"/>
        </w:rPr>
        <w:fldChar w:fldCharType="separate"/>
      </w:r>
      <w:r>
        <w:rPr>
          <w:lang w:eastAsia="zh-CN"/>
        </w:rPr>
        <w:t>[2]</w:t>
      </w:r>
      <w:r w:rsidR="006B4B48">
        <w:rPr>
          <w:lang w:eastAsia="zh-CN"/>
        </w:rPr>
        <w:fldChar w:fldCharType="end"/>
      </w:r>
      <w:r>
        <w:rPr>
          <w:lang w:eastAsia="zh-CN"/>
        </w:rPr>
        <w:t xml:space="preserve">, Option 3 has its own issue and does not provide a clear advantage in a pipelined </w:t>
      </w:r>
      <w:proofErr w:type="spellStart"/>
      <w:r>
        <w:rPr>
          <w:lang w:eastAsia="zh-CN"/>
        </w:rPr>
        <w:t>eNB</w:t>
      </w:r>
      <w:proofErr w:type="spellEnd"/>
      <w:r>
        <w:rPr>
          <w:lang w:eastAsia="zh-CN"/>
        </w:rPr>
        <w:t xml:space="preserve"> implementation. On the other hand, it could have some implication</w:t>
      </w:r>
      <w:r w:rsidR="00C85CE1">
        <w:rPr>
          <w:lang w:eastAsia="zh-CN"/>
        </w:rPr>
        <w:t>s</w:t>
      </w:r>
      <w:r>
        <w:rPr>
          <w:lang w:eastAsia="zh-CN"/>
        </w:rPr>
        <w:t xml:space="preserve"> on the RS</w:t>
      </w:r>
      <w:r w:rsidR="00C85CE1">
        <w:rPr>
          <w:lang w:eastAsia="zh-CN"/>
        </w:rPr>
        <w:t xml:space="preserve"> </w:t>
      </w:r>
      <w:r w:rsidR="006B4B48">
        <w:rPr>
          <w:lang w:eastAsia="zh-CN"/>
        </w:rPr>
        <w:fldChar w:fldCharType="begin"/>
      </w:r>
      <w:r w:rsidR="00C85CE1">
        <w:rPr>
          <w:lang w:eastAsia="zh-CN"/>
        </w:rPr>
        <w:instrText xml:space="preserve"> REF _Ref434576715 \r \h </w:instrText>
      </w:r>
      <w:r w:rsidR="006B4B48">
        <w:rPr>
          <w:lang w:eastAsia="zh-CN"/>
        </w:rPr>
      </w:r>
      <w:r w:rsidR="006B4B48">
        <w:rPr>
          <w:lang w:eastAsia="zh-CN"/>
        </w:rPr>
        <w:fldChar w:fldCharType="separate"/>
      </w:r>
      <w:r w:rsidR="00C85CE1">
        <w:rPr>
          <w:lang w:eastAsia="zh-CN"/>
        </w:rPr>
        <w:t>[3]</w:t>
      </w:r>
      <w:r w:rsidR="006B4B48">
        <w:rPr>
          <w:lang w:eastAsia="zh-CN"/>
        </w:rPr>
        <w:fldChar w:fldCharType="end"/>
      </w:r>
      <w:r>
        <w:rPr>
          <w:lang w:eastAsia="zh-CN"/>
        </w:rPr>
        <w:t xml:space="preserve"> and </w:t>
      </w:r>
      <w:r w:rsidR="002A5B7D">
        <w:rPr>
          <w:lang w:eastAsia="zh-CN"/>
        </w:rPr>
        <w:t>the handling of UEs waking up from DRX</w:t>
      </w:r>
      <w:r>
        <w:rPr>
          <w:lang w:eastAsia="zh-CN"/>
        </w:rPr>
        <w:t>.</w:t>
      </w:r>
      <w:r w:rsidR="002A5B7D">
        <w:rPr>
          <w:lang w:eastAsia="zh-CN"/>
        </w:rPr>
        <w:t xml:space="preserve"> Option 1 appears to be more straightforward.</w:t>
      </w:r>
    </w:p>
    <w:p w:rsidR="002A5B7D" w:rsidRDefault="002A5B7D" w:rsidP="008123C0">
      <w:pPr>
        <w:rPr>
          <w:lang w:eastAsia="zh-CN"/>
        </w:rPr>
      </w:pPr>
      <w:r>
        <w:rPr>
          <w:lang w:eastAsia="zh-CN"/>
        </w:rPr>
        <w:t xml:space="preserve">In addition, taking into account the agreement that was made on the last partial </w:t>
      </w:r>
      <w:proofErr w:type="spellStart"/>
      <w:r>
        <w:rPr>
          <w:lang w:eastAsia="zh-CN"/>
        </w:rPr>
        <w:t>subframe</w:t>
      </w:r>
      <w:proofErr w:type="spellEnd"/>
      <w:r>
        <w:rPr>
          <w:lang w:eastAsia="zh-CN"/>
        </w:rPr>
        <w:t xml:space="preserve"> in RAN1#82bis, Option 1 is also a natural choice.</w:t>
      </w:r>
    </w:p>
    <w:p w:rsidR="002A5B7D" w:rsidRPr="00AC4DCC" w:rsidRDefault="002A5B7D" w:rsidP="002A5B7D">
      <w:pPr>
        <w:rPr>
          <w:i/>
        </w:rPr>
      </w:pPr>
      <w:r w:rsidRPr="00AC4DCC">
        <w:rPr>
          <w:b/>
          <w:i/>
        </w:rPr>
        <w:t>Proposal 1</w:t>
      </w:r>
      <w:r w:rsidRPr="00AC4DCC">
        <w:rPr>
          <w:i/>
        </w:rPr>
        <w:t xml:space="preserve">: </w:t>
      </w:r>
      <w:r>
        <w:rPr>
          <w:i/>
        </w:rPr>
        <w:t xml:space="preserve">Option 1 (i.e. </w:t>
      </w:r>
      <w:r w:rsidRPr="002A5B7D">
        <w:rPr>
          <w:i/>
        </w:rPr>
        <w:t xml:space="preserve">A DL transport block is only transmitted on a subset or all of the OFDM symbols in the DL </w:t>
      </w:r>
      <w:proofErr w:type="spellStart"/>
      <w:r w:rsidRPr="002A5B7D">
        <w:rPr>
          <w:i/>
        </w:rPr>
        <w:t>subframe</w:t>
      </w:r>
      <w:proofErr w:type="spellEnd"/>
      <w:r>
        <w:rPr>
          <w:i/>
        </w:rPr>
        <w:t xml:space="preserve">) is </w:t>
      </w:r>
      <w:r w:rsidR="00C85CE1">
        <w:rPr>
          <w:i/>
        </w:rPr>
        <w:t>adopted</w:t>
      </w:r>
      <w:r>
        <w:rPr>
          <w:i/>
        </w:rPr>
        <w:t xml:space="preserve"> for LAA</w:t>
      </w:r>
      <w:r w:rsidRPr="00AC4DCC">
        <w:rPr>
          <w:i/>
        </w:rPr>
        <w:t>.</w:t>
      </w:r>
    </w:p>
    <w:p w:rsidR="002A5B7D" w:rsidRDefault="002A5B7D" w:rsidP="008123C0">
      <w:pPr>
        <w:rPr>
          <w:lang w:eastAsia="zh-CN"/>
        </w:rPr>
      </w:pPr>
    </w:p>
    <w:p w:rsidR="002B2A81" w:rsidRPr="00AC4DCC" w:rsidRDefault="002A5B7D" w:rsidP="008123C0">
      <w:pPr>
        <w:rPr>
          <w:lang w:eastAsia="zh-CN"/>
        </w:rPr>
      </w:pPr>
      <w:r>
        <w:rPr>
          <w:lang w:eastAsia="zh-CN"/>
        </w:rPr>
        <w:t xml:space="preserve">The remaining of </w:t>
      </w:r>
      <w:r w:rsidR="008123C0" w:rsidRPr="00AC4DCC">
        <w:rPr>
          <w:lang w:eastAsia="zh-CN"/>
        </w:rPr>
        <w:t>this section</w:t>
      </w:r>
      <w:r>
        <w:rPr>
          <w:lang w:eastAsia="zh-CN"/>
        </w:rPr>
        <w:t xml:space="preserve"> focuses on the design of the initial partial </w:t>
      </w:r>
      <w:proofErr w:type="spellStart"/>
      <w:r>
        <w:rPr>
          <w:lang w:eastAsia="zh-CN"/>
        </w:rPr>
        <w:t>subframe</w:t>
      </w:r>
      <w:proofErr w:type="spellEnd"/>
      <w:r>
        <w:rPr>
          <w:lang w:eastAsia="zh-CN"/>
        </w:rPr>
        <w:t>.</w:t>
      </w:r>
      <w:r w:rsidR="008123C0" w:rsidRPr="00AC4DCC">
        <w:rPr>
          <w:lang w:eastAsia="zh-CN"/>
        </w:rPr>
        <w:t xml:space="preserve"> </w:t>
      </w:r>
      <w:r>
        <w:rPr>
          <w:lang w:eastAsia="zh-CN"/>
        </w:rPr>
        <w:t>T</w:t>
      </w:r>
      <w:r w:rsidR="008123C0" w:rsidRPr="00AC4DCC">
        <w:rPr>
          <w:lang w:eastAsia="zh-CN"/>
        </w:rPr>
        <w:t xml:space="preserve">he following </w:t>
      </w:r>
      <w:r w:rsidR="00F9219C" w:rsidRPr="00AC4DCC">
        <w:rPr>
          <w:lang w:eastAsia="zh-CN"/>
        </w:rPr>
        <w:t>issues</w:t>
      </w:r>
      <w:r w:rsidR="008123C0" w:rsidRPr="00AC4DCC">
        <w:rPr>
          <w:lang w:eastAsia="zh-CN"/>
        </w:rPr>
        <w:t xml:space="preserve"> </w:t>
      </w:r>
      <w:r w:rsidR="00AE53BA">
        <w:rPr>
          <w:rFonts w:hint="eastAsia"/>
          <w:lang w:eastAsia="zh-CN"/>
        </w:rPr>
        <w:t>are</w:t>
      </w:r>
      <w:r w:rsidR="008123C0" w:rsidRPr="00AC4DCC">
        <w:rPr>
          <w:lang w:eastAsia="zh-CN"/>
        </w:rPr>
        <w:t xml:space="preserve"> discussed </w:t>
      </w:r>
      <w:r w:rsidR="001A2879" w:rsidRPr="00AC4DCC">
        <w:rPr>
          <w:lang w:eastAsia="zh-CN"/>
        </w:rPr>
        <w:t xml:space="preserve">to support </w:t>
      </w:r>
      <w:r w:rsidR="008123C0" w:rsidRPr="00AC4DCC">
        <w:rPr>
          <w:lang w:eastAsia="zh-CN"/>
        </w:rPr>
        <w:t xml:space="preserve">PDSCH transmission in </w:t>
      </w:r>
      <w:r w:rsidR="001A2879" w:rsidRPr="00AC4DCC">
        <w:rPr>
          <w:lang w:eastAsia="zh-CN"/>
        </w:rPr>
        <w:t>the</w:t>
      </w:r>
      <w:r w:rsidR="008123C0" w:rsidRPr="00AC4DCC">
        <w:rPr>
          <w:lang w:eastAsia="zh-CN"/>
        </w:rPr>
        <w:t xml:space="preserve"> </w:t>
      </w:r>
      <w:r w:rsidR="008123C0" w:rsidRPr="00AC4DCC">
        <w:t>initial partial subframe</w:t>
      </w:r>
      <w:r w:rsidR="008123C0" w:rsidRPr="00AC4DCC">
        <w:rPr>
          <w:lang w:eastAsia="zh-CN"/>
        </w:rPr>
        <w:t>:</w:t>
      </w:r>
    </w:p>
    <w:p w:rsidR="00F9219C" w:rsidRPr="00AC4DCC" w:rsidRDefault="00F9219C"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 xml:space="preserve">How to limit </w:t>
      </w:r>
      <w:r w:rsidR="0041113F" w:rsidRPr="00AC4DCC">
        <w:rPr>
          <w:rFonts w:ascii="Times New Roman" w:hAnsi="Times New Roman"/>
          <w:sz w:val="22"/>
        </w:rPr>
        <w:t xml:space="preserve">potential </w:t>
      </w:r>
      <w:r w:rsidRPr="00AC4DCC">
        <w:rPr>
          <w:rFonts w:ascii="Times New Roman" w:hAnsi="Times New Roman"/>
          <w:sz w:val="22"/>
        </w:rPr>
        <w:t>starting positions of DL data burst</w:t>
      </w:r>
      <w:r w:rsidR="003410E2" w:rsidRPr="00AC4DCC">
        <w:rPr>
          <w:rFonts w:ascii="Times New Roman" w:hAnsi="Times New Roman"/>
          <w:sz w:val="22"/>
        </w:rPr>
        <w:t>.</w:t>
      </w:r>
    </w:p>
    <w:p w:rsidR="00ED6B9B" w:rsidRPr="00AC4DCC" w:rsidRDefault="00ED6B9B"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 xml:space="preserve">How to </w:t>
      </w:r>
      <w:r w:rsidR="00E67106" w:rsidRPr="00AC4DCC">
        <w:rPr>
          <w:rFonts w:ascii="Times New Roman" w:hAnsi="Times New Roman"/>
          <w:sz w:val="22"/>
        </w:rPr>
        <w:t xml:space="preserve">detect the PDSCH transmission in </w:t>
      </w:r>
      <w:r w:rsidR="00E31EF2">
        <w:rPr>
          <w:rFonts w:ascii="Times New Roman" w:hAnsi="Times New Roman" w:hint="eastAsia"/>
          <w:sz w:val="22"/>
        </w:rPr>
        <w:t>the</w:t>
      </w:r>
      <w:r w:rsidR="00E31EF2" w:rsidRPr="00AC4DCC">
        <w:rPr>
          <w:rFonts w:ascii="Times New Roman" w:hAnsi="Times New Roman"/>
          <w:sz w:val="22"/>
        </w:rPr>
        <w:t xml:space="preserve"> </w:t>
      </w:r>
      <w:r w:rsidR="00E67106" w:rsidRPr="00AC4DCC">
        <w:rPr>
          <w:rFonts w:ascii="Times New Roman" w:hAnsi="Times New Roman"/>
          <w:sz w:val="22"/>
        </w:rPr>
        <w:t xml:space="preserve">initial partial subframe </w:t>
      </w:r>
    </w:p>
    <w:p w:rsidR="002B2A81" w:rsidRPr="00AC4DCC" w:rsidRDefault="00191B76"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H</w:t>
      </w:r>
      <w:r w:rsidR="002B2A81" w:rsidRPr="00AC4DCC">
        <w:rPr>
          <w:rFonts w:ascii="Times New Roman" w:hAnsi="Times New Roman"/>
          <w:sz w:val="22"/>
        </w:rPr>
        <w:t>ow t</w:t>
      </w:r>
      <w:r w:rsidR="001A2879" w:rsidRPr="00AC4DCC">
        <w:rPr>
          <w:rFonts w:ascii="Times New Roman" w:hAnsi="Times New Roman"/>
          <w:sz w:val="22"/>
        </w:rPr>
        <w:t>o deliver the corresponding DCI</w:t>
      </w:r>
      <w:r w:rsidR="002B2A81" w:rsidRPr="00AC4DCC">
        <w:rPr>
          <w:rFonts w:ascii="Times New Roman" w:hAnsi="Times New Roman"/>
          <w:sz w:val="22"/>
        </w:rPr>
        <w:t>.</w:t>
      </w:r>
    </w:p>
    <w:p w:rsidR="00F9219C" w:rsidRDefault="00F9219C"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How to prepare the PDSCH for hypothetical PDSCH starting point</w:t>
      </w:r>
      <w:r w:rsidR="00B43B7E">
        <w:rPr>
          <w:rFonts w:ascii="Times New Roman" w:hAnsi="Times New Roman" w:hint="eastAsia"/>
          <w:sz w:val="22"/>
        </w:rPr>
        <w:t>s</w:t>
      </w:r>
      <w:r w:rsidRPr="00AC4DCC">
        <w:rPr>
          <w:rFonts w:ascii="Times New Roman" w:hAnsi="Times New Roman"/>
          <w:sz w:val="22"/>
        </w:rPr>
        <w:t xml:space="preserve"> in the partial subframe in advance</w:t>
      </w:r>
      <w:r w:rsidR="001A2879" w:rsidRPr="00AC4DCC">
        <w:rPr>
          <w:rFonts w:ascii="Times New Roman" w:hAnsi="Times New Roman"/>
          <w:sz w:val="22"/>
        </w:rPr>
        <w:t xml:space="preserve"> </w:t>
      </w:r>
      <w:r w:rsidR="00E67106" w:rsidRPr="00AC4DCC">
        <w:rPr>
          <w:rFonts w:ascii="Times New Roman" w:hAnsi="Times New Roman"/>
          <w:sz w:val="22"/>
        </w:rPr>
        <w:t>to ensure</w:t>
      </w:r>
      <w:r w:rsidR="001A2879" w:rsidRPr="00AC4DCC">
        <w:rPr>
          <w:rFonts w:ascii="Times New Roman" w:hAnsi="Times New Roman"/>
          <w:sz w:val="22"/>
        </w:rPr>
        <w:t xml:space="preserve"> efficient DL transmissions</w:t>
      </w:r>
      <w:r w:rsidR="00164EC7">
        <w:rPr>
          <w:rFonts w:ascii="Times New Roman" w:hAnsi="Times New Roman" w:hint="eastAsia"/>
          <w:sz w:val="22"/>
        </w:rPr>
        <w:t xml:space="preserve">. </w:t>
      </w:r>
    </w:p>
    <w:p w:rsidR="005A39E4" w:rsidRPr="00AC4DCC" w:rsidRDefault="00ED1A99" w:rsidP="005A39E4">
      <w:pPr>
        <w:pStyle w:val="Heading1"/>
        <w:numPr>
          <w:ilvl w:val="1"/>
          <w:numId w:val="21"/>
        </w:numPr>
        <w:jc w:val="both"/>
        <w:rPr>
          <w:rFonts w:ascii="Times New Roman" w:hAnsi="Times New Roman"/>
          <w:lang w:eastAsia="zh-CN"/>
        </w:rPr>
      </w:pPr>
      <w:r w:rsidRPr="00AC4DCC">
        <w:rPr>
          <w:rFonts w:ascii="Times New Roman" w:hAnsi="Times New Roman"/>
          <w:lang w:eastAsia="zh-CN"/>
        </w:rPr>
        <w:t xml:space="preserve">Potential </w:t>
      </w:r>
      <w:r w:rsidR="0040108B" w:rsidRPr="00AC4DCC">
        <w:rPr>
          <w:rFonts w:ascii="Times New Roman" w:hAnsi="Times New Roman"/>
          <w:lang w:eastAsia="zh-CN"/>
        </w:rPr>
        <w:t>s</w:t>
      </w:r>
      <w:r w:rsidR="005A39E4" w:rsidRPr="00AC4DCC">
        <w:rPr>
          <w:rFonts w:ascii="Times New Roman" w:hAnsi="Times New Roman"/>
          <w:lang w:eastAsia="zh-CN"/>
        </w:rPr>
        <w:t>tarting position</w:t>
      </w:r>
      <w:r w:rsidRPr="00AC4DCC">
        <w:rPr>
          <w:rFonts w:ascii="Times New Roman" w:hAnsi="Times New Roman"/>
          <w:lang w:eastAsia="zh-CN"/>
        </w:rPr>
        <w:t>s</w:t>
      </w:r>
      <w:r w:rsidR="005A39E4" w:rsidRPr="00AC4DCC">
        <w:rPr>
          <w:rFonts w:ascii="Times New Roman" w:hAnsi="Times New Roman"/>
          <w:lang w:eastAsia="zh-CN"/>
        </w:rPr>
        <w:t xml:space="preserve"> of </w:t>
      </w:r>
      <w:r w:rsidR="004801C8" w:rsidRPr="00AC4DCC">
        <w:rPr>
          <w:rFonts w:ascii="Times New Roman" w:hAnsi="Times New Roman"/>
          <w:lang w:eastAsia="zh-CN"/>
        </w:rPr>
        <w:t xml:space="preserve">the </w:t>
      </w:r>
      <w:r w:rsidR="003B08CF" w:rsidRPr="00AC4DCC">
        <w:rPr>
          <w:rFonts w:ascii="Times New Roman" w:hAnsi="Times New Roman"/>
          <w:lang w:eastAsia="zh-CN"/>
        </w:rPr>
        <w:t>initial</w:t>
      </w:r>
      <w:r w:rsidR="00E8365F" w:rsidRPr="00AC4DCC">
        <w:rPr>
          <w:rFonts w:ascii="Times New Roman" w:hAnsi="Times New Roman"/>
          <w:lang w:eastAsia="zh-CN"/>
        </w:rPr>
        <w:t xml:space="preserve"> subframe</w:t>
      </w:r>
    </w:p>
    <w:p w:rsidR="00D4637D" w:rsidRDefault="00123B69" w:rsidP="008E7905">
      <w:pPr>
        <w:spacing w:after="0"/>
        <w:rPr>
          <w:rFonts w:eastAsiaTheme="minorEastAsia"/>
          <w:iCs/>
          <w:lang w:val="en-US" w:eastAsia="zh-CN"/>
        </w:rPr>
      </w:pPr>
      <w:r w:rsidRPr="00AC4DCC">
        <w:t xml:space="preserve">Category 4 LBT </w:t>
      </w:r>
      <w:proofErr w:type="gramStart"/>
      <w:r w:rsidRPr="00AC4DCC">
        <w:t>mechanism</w:t>
      </w:r>
      <w:proofErr w:type="gramEnd"/>
      <w:r w:rsidRPr="00AC4DCC">
        <w:t xml:space="preserve"> </w:t>
      </w:r>
      <w:r w:rsidR="00FA2AD2">
        <w:rPr>
          <w:rFonts w:hint="eastAsia"/>
          <w:lang w:eastAsia="zh-CN"/>
        </w:rPr>
        <w:t>has been agreed</w:t>
      </w:r>
      <w:r w:rsidR="00FA2AD2" w:rsidRPr="00AC4DCC">
        <w:t xml:space="preserve"> </w:t>
      </w:r>
      <w:r w:rsidR="00167D1B">
        <w:rPr>
          <w:rFonts w:hint="eastAsia"/>
          <w:lang w:eastAsia="zh-CN"/>
        </w:rPr>
        <w:t xml:space="preserve">as </w:t>
      </w:r>
      <w:r w:rsidRPr="00AC4DCC">
        <w:t xml:space="preserve">the baseline at least for LAA DL transmission bursts containing PDSCH. As </w:t>
      </w:r>
      <w:r w:rsidR="00264363">
        <w:rPr>
          <w:rFonts w:hint="eastAsia"/>
          <w:lang w:eastAsia="zh-CN"/>
        </w:rPr>
        <w:t xml:space="preserve">the </w:t>
      </w:r>
      <w:r w:rsidRPr="00AC4DCC">
        <w:t xml:space="preserve">eNB </w:t>
      </w:r>
      <w:r w:rsidR="00264363">
        <w:rPr>
          <w:rFonts w:hint="eastAsia"/>
          <w:lang w:eastAsia="zh-CN"/>
        </w:rPr>
        <w:t>could</w:t>
      </w:r>
      <w:r w:rsidR="00264363" w:rsidRPr="00AC4DCC">
        <w:t xml:space="preserve"> </w:t>
      </w:r>
      <w:r w:rsidR="007B33A1">
        <w:rPr>
          <w:rFonts w:hint="eastAsia"/>
          <w:lang w:eastAsia="zh-CN"/>
        </w:rPr>
        <w:t>succeed its LBT procedure</w:t>
      </w:r>
      <w:r w:rsidRPr="00AC4DCC">
        <w:t xml:space="preserve"> at any time</w:t>
      </w:r>
      <w:r w:rsidR="003968D2">
        <w:rPr>
          <w:rFonts w:hint="eastAsia"/>
          <w:lang w:eastAsia="zh-CN"/>
        </w:rPr>
        <w:t xml:space="preserve">, it could transmit the </w:t>
      </w:r>
      <w:r w:rsidR="003968D2" w:rsidRPr="00AC4DCC">
        <w:rPr>
          <w:lang w:eastAsia="zh-CN"/>
        </w:rPr>
        <w:t>reservation signal</w:t>
      </w:r>
      <w:r w:rsidR="003968D2">
        <w:rPr>
          <w:rFonts w:hint="eastAsia"/>
          <w:lang w:eastAsia="zh-CN"/>
        </w:rPr>
        <w:t xml:space="preserve"> till the potential starting positions. </w:t>
      </w:r>
      <w:proofErr w:type="gramStart"/>
      <w:r w:rsidR="0039321A">
        <w:rPr>
          <w:rFonts w:hint="eastAsia"/>
          <w:lang w:eastAsia="zh-CN"/>
        </w:rPr>
        <w:t>I</w:t>
      </w:r>
      <w:r w:rsidR="0039321A" w:rsidRPr="00AC4DCC">
        <w:rPr>
          <w:lang w:eastAsia="zh-CN"/>
        </w:rPr>
        <w:t xml:space="preserve">f </w:t>
      </w:r>
      <w:r w:rsidR="0039321A" w:rsidRPr="00AC4DCC">
        <w:rPr>
          <w:color w:val="000000"/>
          <w:lang w:eastAsia="zh-CN"/>
        </w:rPr>
        <w:t xml:space="preserve">the PDSCH is only allowed to be transmitted </w:t>
      </w:r>
      <w:r w:rsidR="005E54F7">
        <w:rPr>
          <w:rFonts w:hint="eastAsia"/>
          <w:color w:val="000000"/>
          <w:lang w:eastAsia="zh-CN"/>
        </w:rPr>
        <w:t xml:space="preserve">on </w:t>
      </w:r>
      <w:r w:rsidR="00C55000">
        <w:rPr>
          <w:color w:val="000000"/>
          <w:lang w:eastAsia="zh-CN"/>
        </w:rPr>
        <w:t>starting at the</w:t>
      </w:r>
      <w:r w:rsidR="005E54F7">
        <w:rPr>
          <w:rFonts w:hint="eastAsia"/>
          <w:color w:val="000000"/>
          <w:lang w:eastAsia="zh-CN"/>
        </w:rPr>
        <w:t xml:space="preserve"> </w:t>
      </w:r>
      <w:proofErr w:type="spellStart"/>
      <w:r w:rsidR="005E54F7">
        <w:rPr>
          <w:rFonts w:hint="eastAsia"/>
          <w:color w:val="000000"/>
          <w:lang w:eastAsia="zh-CN"/>
        </w:rPr>
        <w:t>subframe</w:t>
      </w:r>
      <w:proofErr w:type="spellEnd"/>
      <w:r w:rsidR="00C55000">
        <w:rPr>
          <w:color w:val="000000"/>
          <w:lang w:eastAsia="zh-CN"/>
        </w:rPr>
        <w:t xml:space="preserve"> boundary</w:t>
      </w:r>
      <w:r w:rsidR="00205DA9">
        <w:rPr>
          <w:rFonts w:hint="eastAsia"/>
          <w:color w:val="000000"/>
          <w:lang w:eastAsia="zh-CN"/>
        </w:rPr>
        <w:t xml:space="preserve">, </w:t>
      </w:r>
      <w:r w:rsidR="00C55332" w:rsidRPr="00AC4DCC">
        <w:rPr>
          <w:lang w:eastAsia="zh-CN"/>
        </w:rPr>
        <w:t xml:space="preserve">the overhead </w:t>
      </w:r>
      <w:r w:rsidR="00C55332">
        <w:rPr>
          <w:rFonts w:hint="eastAsia"/>
          <w:lang w:eastAsia="zh-CN"/>
        </w:rPr>
        <w:t>c</w:t>
      </w:r>
      <w:r w:rsidR="00C55332" w:rsidRPr="00AC4DCC">
        <w:rPr>
          <w:lang w:eastAsia="zh-CN"/>
        </w:rPr>
        <w:t>ould be large</w:t>
      </w:r>
      <w:r w:rsidR="0009394C">
        <w:rPr>
          <w:rFonts w:hint="eastAsia"/>
          <w:lang w:eastAsia="zh-CN"/>
        </w:rPr>
        <w:t>, which is especially true</w:t>
      </w:r>
      <w:r w:rsidR="00C55332" w:rsidRPr="00AC4DCC">
        <w:rPr>
          <w:lang w:eastAsia="zh-CN"/>
        </w:rPr>
        <w:t xml:space="preserve"> in the case of </w:t>
      </w:r>
      <w:r w:rsidR="00C55332" w:rsidRPr="00AC4DCC">
        <w:t xml:space="preserve">small </w:t>
      </w:r>
      <w:r w:rsidR="00C55332" w:rsidRPr="00AC4DCC">
        <w:rPr>
          <w:lang w:eastAsia="zh-CN"/>
        </w:rPr>
        <w:t>maximum c</w:t>
      </w:r>
      <w:r w:rsidR="00C55332" w:rsidRPr="00AC4DCC">
        <w:t xml:space="preserve">hannel </w:t>
      </w:r>
      <w:r w:rsidR="00C55332" w:rsidRPr="00AC4DCC">
        <w:rPr>
          <w:lang w:eastAsia="zh-CN"/>
        </w:rPr>
        <w:t>oc</w:t>
      </w:r>
      <w:r w:rsidR="00C55332" w:rsidRPr="00AC4DCC">
        <w:t xml:space="preserve">cupancy </w:t>
      </w:r>
      <w:r w:rsidR="00C55332" w:rsidRPr="00AC4DCC">
        <w:rPr>
          <w:lang w:eastAsia="zh-CN"/>
        </w:rPr>
        <w:t>t</w:t>
      </w:r>
      <w:r w:rsidR="00C55332" w:rsidRPr="00AC4DCC">
        <w:t>ime</w:t>
      </w:r>
      <w:r w:rsidR="00C55332">
        <w:rPr>
          <w:rFonts w:hint="eastAsia"/>
          <w:lang w:eastAsia="zh-CN"/>
        </w:rPr>
        <w:t>.</w:t>
      </w:r>
      <w:proofErr w:type="gramEnd"/>
      <w:r w:rsidR="00C55332">
        <w:rPr>
          <w:rFonts w:hint="eastAsia"/>
          <w:lang w:eastAsia="zh-CN"/>
        </w:rPr>
        <w:t xml:space="preserve"> </w:t>
      </w:r>
      <w:r w:rsidR="002A5B7D">
        <w:rPr>
          <w:lang w:eastAsia="zh-CN"/>
        </w:rPr>
        <w:t xml:space="preserve">This is why it has been agreed to support PDSCH transmission starting in the middle of a </w:t>
      </w:r>
      <w:proofErr w:type="spellStart"/>
      <w:r w:rsidR="002A5B7D">
        <w:rPr>
          <w:lang w:eastAsia="zh-CN"/>
        </w:rPr>
        <w:t>subframe</w:t>
      </w:r>
      <w:proofErr w:type="spellEnd"/>
      <w:r w:rsidR="002A5B7D">
        <w:rPr>
          <w:lang w:eastAsia="zh-CN"/>
        </w:rPr>
        <w:t>.</w:t>
      </w:r>
      <w:r w:rsidR="00DF5516">
        <w:rPr>
          <w:rFonts w:hint="eastAsia"/>
          <w:lang w:eastAsia="zh-CN"/>
        </w:rPr>
        <w:t xml:space="preserve"> </w:t>
      </w:r>
      <w:r w:rsidR="000F358D" w:rsidRPr="00AC4DCC" w:rsidDel="000F358D">
        <w:t xml:space="preserve"> </w:t>
      </w:r>
    </w:p>
    <w:p w:rsidR="003329FB" w:rsidRPr="00AC4DCC" w:rsidRDefault="00C92F30" w:rsidP="00AB0DB6">
      <w:pPr>
        <w:rPr>
          <w:lang w:eastAsia="zh-CN"/>
        </w:rPr>
      </w:pPr>
      <w:r w:rsidRPr="00AC4DCC">
        <w:rPr>
          <w:lang w:eastAsia="zh-CN"/>
        </w:rPr>
        <w:t>I</w:t>
      </w:r>
      <w:r w:rsidRPr="00AC4DCC">
        <w:t xml:space="preserve">n items of the eNB/UE </w:t>
      </w:r>
      <w:r w:rsidR="009B2AAE" w:rsidRPr="00AC4DCC">
        <w:t xml:space="preserve">implementation </w:t>
      </w:r>
      <w:r w:rsidRPr="00AC4DCC">
        <w:t xml:space="preserve">complexity, </w:t>
      </w:r>
      <w:r w:rsidR="00371F80">
        <w:rPr>
          <w:rFonts w:hint="eastAsia"/>
          <w:lang w:eastAsia="zh-CN"/>
        </w:rPr>
        <w:t xml:space="preserve">on one hand, </w:t>
      </w:r>
      <w:r w:rsidR="009B2AAE" w:rsidRPr="00AC4DCC">
        <w:t>t</w:t>
      </w:r>
      <w:r w:rsidR="000A5012" w:rsidRPr="00AC4DCC">
        <w:t xml:space="preserve">he eNB needs to prepare data in advance for </w:t>
      </w:r>
      <w:r w:rsidR="009B2AAE" w:rsidRPr="00AC4DCC">
        <w:rPr>
          <w:lang w:eastAsia="zh-CN"/>
        </w:rPr>
        <w:t xml:space="preserve">all possible staring position of </w:t>
      </w:r>
      <w:r w:rsidR="00A40D3B">
        <w:rPr>
          <w:rFonts w:hint="eastAsia"/>
          <w:lang w:eastAsia="zh-CN"/>
        </w:rPr>
        <w:t>downlink transport block</w:t>
      </w:r>
      <w:r w:rsidR="00BB04DA" w:rsidRPr="00AC4DCC">
        <w:t xml:space="preserve"> </w:t>
      </w:r>
      <w:r w:rsidR="009B2AAE" w:rsidRPr="00AC4DCC">
        <w:rPr>
          <w:lang w:eastAsia="zh-CN"/>
        </w:rPr>
        <w:t>in the</w:t>
      </w:r>
      <w:r w:rsidR="00BB04DA" w:rsidRPr="00AC4DCC">
        <w:t xml:space="preserve"> initial partial </w:t>
      </w:r>
      <w:proofErr w:type="gramStart"/>
      <w:r w:rsidR="00BB04DA" w:rsidRPr="00AC4DCC">
        <w:t>subframe</w:t>
      </w:r>
      <w:r w:rsidR="009B2AAE" w:rsidRPr="00AC4DCC">
        <w:rPr>
          <w:lang w:eastAsia="zh-CN"/>
        </w:rPr>
        <w:t>,</w:t>
      </w:r>
      <w:proofErr w:type="gramEnd"/>
      <w:r w:rsidR="009B2AAE" w:rsidRPr="00AC4DCC">
        <w:rPr>
          <w:lang w:eastAsia="zh-CN"/>
        </w:rPr>
        <w:t xml:space="preserve"> </w:t>
      </w:r>
      <w:r w:rsidR="00371F80">
        <w:rPr>
          <w:rFonts w:hint="eastAsia"/>
          <w:lang w:eastAsia="zh-CN"/>
        </w:rPr>
        <w:t>On the other hand</w:t>
      </w:r>
      <w:r w:rsidR="009B2AAE" w:rsidRPr="00AC4DCC">
        <w:rPr>
          <w:lang w:eastAsia="zh-CN"/>
        </w:rPr>
        <w:t>, t</w:t>
      </w:r>
      <w:r w:rsidR="009B2AAE" w:rsidRPr="00AC4DCC">
        <w:t xml:space="preserve">he UE needs to </w:t>
      </w:r>
      <w:r w:rsidR="009B2AAE" w:rsidRPr="00AC4DCC">
        <w:rPr>
          <w:lang w:eastAsia="zh-CN"/>
        </w:rPr>
        <w:t>detect</w:t>
      </w:r>
      <w:r w:rsidR="009B2AAE" w:rsidRPr="00AC4DCC">
        <w:t xml:space="preserve"> the </w:t>
      </w:r>
      <w:r w:rsidR="00281C6E" w:rsidRPr="00AC4DCC">
        <w:t>start</w:t>
      </w:r>
      <w:r w:rsidR="00281C6E">
        <w:rPr>
          <w:lang w:eastAsia="zh-CN"/>
        </w:rPr>
        <w:t>ing</w:t>
      </w:r>
      <w:r w:rsidR="009B2AAE" w:rsidRPr="00AC4DCC">
        <w:t xml:space="preserve"> OFDM symbol </w:t>
      </w:r>
      <w:r w:rsidR="009934A4">
        <w:rPr>
          <w:rFonts w:hint="eastAsia"/>
          <w:lang w:eastAsia="zh-CN"/>
        </w:rPr>
        <w:t xml:space="preserve">in the initial partial subframe. </w:t>
      </w:r>
      <w:r w:rsidR="009934A4">
        <w:rPr>
          <w:lang w:eastAsia="zh-CN"/>
        </w:rPr>
        <w:t>H</w:t>
      </w:r>
      <w:r w:rsidR="009934A4">
        <w:rPr>
          <w:rFonts w:hint="eastAsia"/>
          <w:lang w:eastAsia="zh-CN"/>
        </w:rPr>
        <w:t xml:space="preserve">igher </w:t>
      </w:r>
      <w:r w:rsidR="009B2AAE" w:rsidRPr="00AC4DCC">
        <w:t xml:space="preserve">number of </w:t>
      </w:r>
      <w:r w:rsidR="009934A4">
        <w:rPr>
          <w:rFonts w:hint="eastAsia"/>
          <w:lang w:eastAsia="zh-CN"/>
        </w:rPr>
        <w:t>potential</w:t>
      </w:r>
      <w:r w:rsidR="009934A4" w:rsidRPr="00AC4DCC">
        <w:t xml:space="preserve"> </w:t>
      </w:r>
      <w:r w:rsidR="00281C6E" w:rsidRPr="00AC4DCC">
        <w:t>start</w:t>
      </w:r>
      <w:r w:rsidR="00281C6E">
        <w:rPr>
          <w:lang w:eastAsia="zh-CN"/>
        </w:rPr>
        <w:t>ing</w:t>
      </w:r>
      <w:r w:rsidR="009B2AAE" w:rsidRPr="00AC4DCC">
        <w:t xml:space="preserve"> positions </w:t>
      </w:r>
      <w:r w:rsidR="00875FE9">
        <w:rPr>
          <w:rFonts w:hint="eastAsia"/>
          <w:lang w:eastAsia="zh-CN"/>
        </w:rPr>
        <w:t xml:space="preserve">may </w:t>
      </w:r>
      <w:r w:rsidR="009934A4">
        <w:rPr>
          <w:rFonts w:hint="eastAsia"/>
          <w:lang w:eastAsia="zh-CN"/>
        </w:rPr>
        <w:t xml:space="preserve">result </w:t>
      </w:r>
      <w:r w:rsidR="00D70A0F">
        <w:rPr>
          <w:rFonts w:hint="eastAsia"/>
          <w:lang w:eastAsia="zh-CN"/>
        </w:rPr>
        <w:t>in</w:t>
      </w:r>
      <w:r w:rsidR="009B2AAE" w:rsidRPr="00AC4DCC">
        <w:rPr>
          <w:lang w:eastAsia="zh-CN"/>
        </w:rPr>
        <w:t xml:space="preserve"> </w:t>
      </w:r>
      <w:r w:rsidR="009B2AAE" w:rsidRPr="00AC4DCC">
        <w:t>increase</w:t>
      </w:r>
      <w:r w:rsidR="009934A4">
        <w:rPr>
          <w:rFonts w:hint="eastAsia"/>
          <w:lang w:eastAsia="zh-CN"/>
        </w:rPr>
        <w:t>d</w:t>
      </w:r>
      <w:r w:rsidR="009B2AAE" w:rsidRPr="00AC4DCC">
        <w:t xml:space="preserve"> cost and complexity of </w:t>
      </w:r>
      <w:proofErr w:type="spellStart"/>
      <w:r w:rsidR="002A5B7D">
        <w:t>eNB</w:t>
      </w:r>
      <w:proofErr w:type="spellEnd"/>
      <w:r w:rsidR="002A5B7D">
        <w:t>/</w:t>
      </w:r>
      <w:r w:rsidR="009B2AAE" w:rsidRPr="00AC4DCC">
        <w:t xml:space="preserve">UE implementation. </w:t>
      </w:r>
      <w:r w:rsidR="000F358D">
        <w:rPr>
          <w:rFonts w:hint="eastAsia"/>
          <w:lang w:eastAsia="zh-CN"/>
        </w:rPr>
        <w:t>C</w:t>
      </w:r>
      <w:r w:rsidR="000F358D" w:rsidRPr="00AC4DCC">
        <w:t>onsidering the trade-off between complexity and performance</w:t>
      </w:r>
      <w:r w:rsidR="000F358D" w:rsidRPr="00AC4DCC">
        <w:rPr>
          <w:lang w:eastAsia="zh-CN"/>
        </w:rPr>
        <w:t xml:space="preserve">, </w:t>
      </w:r>
      <w:r w:rsidR="000F358D" w:rsidRPr="00AC4DCC">
        <w:rPr>
          <w:rFonts w:eastAsia="MS Mincho"/>
          <w:iCs/>
          <w:lang w:val="en-US" w:eastAsia="ja-JP"/>
        </w:rPr>
        <w:t xml:space="preserve">the potential starting points </w:t>
      </w:r>
      <w:r w:rsidR="000F358D">
        <w:rPr>
          <w:rFonts w:eastAsiaTheme="minorEastAsia" w:hint="eastAsia"/>
          <w:iCs/>
          <w:lang w:val="en-US" w:eastAsia="zh-CN"/>
        </w:rPr>
        <w:t>of downlink</w:t>
      </w:r>
      <w:r w:rsidR="000F358D" w:rsidRPr="00AC4DCC">
        <w:rPr>
          <w:rFonts w:eastAsia="MS Mincho"/>
          <w:iCs/>
          <w:lang w:val="en-US" w:eastAsia="ja-JP"/>
        </w:rPr>
        <w:t xml:space="preserve"> </w:t>
      </w:r>
      <w:r w:rsidR="000F358D">
        <w:rPr>
          <w:rFonts w:eastAsiaTheme="minorEastAsia" w:hint="eastAsia"/>
          <w:iCs/>
          <w:lang w:val="en-US" w:eastAsia="zh-CN"/>
        </w:rPr>
        <w:t>transport block</w:t>
      </w:r>
      <w:r w:rsidR="000F358D" w:rsidRPr="00AC4DCC">
        <w:rPr>
          <w:rFonts w:eastAsia="MS Mincho"/>
          <w:iCs/>
          <w:lang w:val="en-US" w:eastAsia="ja-JP"/>
        </w:rPr>
        <w:t xml:space="preserve"> in </w:t>
      </w:r>
      <w:r w:rsidR="000F358D" w:rsidRPr="00AC4DCC">
        <w:rPr>
          <w:rFonts w:eastAsiaTheme="minorEastAsia"/>
          <w:iCs/>
          <w:lang w:val="en-US" w:eastAsia="zh-CN"/>
        </w:rPr>
        <w:t>the initial</w:t>
      </w:r>
      <w:r w:rsidR="000F358D" w:rsidRPr="00AC4DCC">
        <w:rPr>
          <w:rFonts w:eastAsia="MS Mincho"/>
          <w:iCs/>
          <w:lang w:val="en-US" w:eastAsia="ja-JP"/>
        </w:rPr>
        <w:t xml:space="preserve"> partial subframe </w:t>
      </w:r>
      <w:r w:rsidR="000F358D">
        <w:rPr>
          <w:rFonts w:eastAsiaTheme="minorEastAsia" w:hint="eastAsia"/>
          <w:iCs/>
          <w:lang w:val="en-US" w:eastAsia="zh-CN"/>
        </w:rPr>
        <w:t>should</w:t>
      </w:r>
      <w:r w:rsidR="000F358D" w:rsidRPr="00AC4DCC">
        <w:rPr>
          <w:rFonts w:eastAsia="MS Mincho"/>
          <w:iCs/>
          <w:lang w:val="en-US" w:eastAsia="ja-JP"/>
        </w:rPr>
        <w:t xml:space="preserve"> be limited</w:t>
      </w:r>
      <w:r w:rsidR="000F358D" w:rsidRPr="00AC4DCC">
        <w:rPr>
          <w:rFonts w:eastAsiaTheme="minorEastAsia"/>
          <w:iCs/>
          <w:lang w:val="en-US" w:eastAsia="zh-CN"/>
        </w:rPr>
        <w:t xml:space="preserve"> to a few of symbol positions.</w:t>
      </w:r>
    </w:p>
    <w:p w:rsidR="007F6FAD" w:rsidRPr="00D70A0F" w:rsidRDefault="00A40CCC" w:rsidP="007F6FAD">
      <w:pPr>
        <w:rPr>
          <w:color w:val="000000"/>
          <w:lang w:eastAsia="zh-CN"/>
        </w:rPr>
      </w:pPr>
      <w:r>
        <w:rPr>
          <w:rFonts w:hint="eastAsia"/>
          <w:color w:val="000000"/>
          <w:lang w:eastAsia="zh-CN"/>
        </w:rPr>
        <w:t xml:space="preserve">One possible </w:t>
      </w:r>
      <w:r w:rsidR="004F7F11" w:rsidRPr="00AC4DCC">
        <w:rPr>
          <w:lang w:eastAsia="zh-CN"/>
        </w:rPr>
        <w:t>control/data</w:t>
      </w:r>
      <w:r w:rsidR="004F7F11" w:rsidRPr="00AC4DCC">
        <w:t xml:space="preserve"> </w:t>
      </w:r>
      <w:r w:rsidR="002D0D6D">
        <w:rPr>
          <w:rFonts w:hint="eastAsia"/>
          <w:lang w:eastAsia="zh-CN"/>
        </w:rPr>
        <w:t>starting position c</w:t>
      </w:r>
      <w:r w:rsidR="004F7F11" w:rsidRPr="00AC4DCC">
        <w:t xml:space="preserve">ould </w:t>
      </w:r>
      <w:r w:rsidR="002D0D6D">
        <w:rPr>
          <w:rFonts w:hint="eastAsia"/>
          <w:lang w:eastAsia="zh-CN"/>
        </w:rPr>
        <w:t>be</w:t>
      </w:r>
      <w:r w:rsidR="004F7F11" w:rsidRPr="00AC4DCC">
        <w:t xml:space="preserve"> at </w:t>
      </w:r>
      <w:r w:rsidR="002D0D6D">
        <w:rPr>
          <w:rFonts w:hint="eastAsia"/>
          <w:lang w:eastAsia="zh-CN"/>
        </w:rPr>
        <w:t>the</w:t>
      </w:r>
      <w:r w:rsidR="004F7F11" w:rsidRPr="00AC4DCC">
        <w:t xml:space="preserve"> OFDM symbol with CRS.</w:t>
      </w:r>
      <w:r w:rsidR="004F7F11" w:rsidRPr="00AC4DCC">
        <w:rPr>
          <w:lang w:eastAsia="zh-CN"/>
        </w:rPr>
        <w:t xml:space="preserve"> </w:t>
      </w:r>
      <w:r w:rsidR="00875FE9">
        <w:rPr>
          <w:rFonts w:hint="eastAsia"/>
          <w:lang w:eastAsia="zh-CN"/>
        </w:rPr>
        <w:t>As</w:t>
      </w:r>
      <w:r w:rsidR="006F4A7D">
        <w:rPr>
          <w:rFonts w:hint="eastAsia"/>
          <w:lang w:eastAsia="zh-CN"/>
        </w:rPr>
        <w:t xml:space="preserve"> </w:t>
      </w:r>
      <w:r w:rsidR="006F4A7D">
        <w:rPr>
          <w:lang w:eastAsia="zh-CN"/>
        </w:rPr>
        <w:t>analysed</w:t>
      </w:r>
      <w:r w:rsidR="006F4A7D">
        <w:rPr>
          <w:rFonts w:hint="eastAsia"/>
          <w:lang w:eastAsia="zh-CN"/>
        </w:rPr>
        <w:t xml:space="preserve"> above, </w:t>
      </w:r>
      <w:r w:rsidR="00277044">
        <w:rPr>
          <w:rFonts w:hint="eastAsia"/>
          <w:lang w:eastAsia="zh-CN"/>
        </w:rPr>
        <w:t xml:space="preserve">the </w:t>
      </w:r>
      <w:r w:rsidR="004F7F11" w:rsidRPr="00AC4DCC">
        <w:t>potential starting symbols c</w:t>
      </w:r>
      <w:r w:rsidR="00C233A0">
        <w:rPr>
          <w:rFonts w:hint="eastAsia"/>
          <w:lang w:eastAsia="zh-CN"/>
        </w:rPr>
        <w:t>ould</w:t>
      </w:r>
      <w:r w:rsidR="004F7F11" w:rsidRPr="00AC4DCC">
        <w:t xml:space="preserve"> be {0, 7} for normal </w:t>
      </w:r>
      <w:r w:rsidR="004F7F11" w:rsidRPr="00AC4DCC">
        <w:rPr>
          <w:lang w:eastAsia="zh-CN"/>
        </w:rPr>
        <w:t>cyclic prefix (CP)</w:t>
      </w:r>
      <w:r w:rsidR="004F7F11" w:rsidRPr="00AC4DCC">
        <w:t xml:space="preserve"> or {0, 6} for extended CP</w:t>
      </w:r>
      <w:r w:rsidR="009B2DB4">
        <w:rPr>
          <w:rFonts w:hint="eastAsia"/>
          <w:lang w:eastAsia="zh-CN"/>
        </w:rPr>
        <w:t>, that</w:t>
      </w:r>
      <w:r w:rsidR="009B2DB4" w:rsidRPr="00D70A0F">
        <w:rPr>
          <w:color w:val="000000"/>
          <w:lang w:eastAsia="zh-CN"/>
        </w:rPr>
        <w:t xml:space="preserve"> </w:t>
      </w:r>
      <w:r w:rsidR="006F0361" w:rsidRPr="00D70A0F">
        <w:rPr>
          <w:color w:val="000000"/>
          <w:lang w:eastAsia="zh-CN"/>
        </w:rPr>
        <w:t>i</w:t>
      </w:r>
      <w:r w:rsidR="00DA6C5C" w:rsidRPr="00D70A0F">
        <w:rPr>
          <w:color w:val="000000"/>
          <w:lang w:eastAsia="zh-CN"/>
        </w:rPr>
        <w:t xml:space="preserve">s, </w:t>
      </w:r>
      <w:r w:rsidR="002A5B7D">
        <w:rPr>
          <w:color w:val="000000"/>
          <w:lang w:eastAsia="zh-CN"/>
        </w:rPr>
        <w:t>(E</w:t>
      </w:r>
      <w:proofErr w:type="gramStart"/>
      <w:r w:rsidR="002A5B7D">
        <w:rPr>
          <w:color w:val="000000"/>
          <w:lang w:eastAsia="zh-CN"/>
        </w:rPr>
        <w:t>)PDCCH</w:t>
      </w:r>
      <w:proofErr w:type="gramEnd"/>
      <w:r w:rsidR="002A5B7D">
        <w:rPr>
          <w:color w:val="000000"/>
          <w:lang w:eastAsia="zh-CN"/>
        </w:rPr>
        <w:t xml:space="preserve">/PDSCH transmission </w:t>
      </w:r>
      <w:r w:rsidR="00602E0A">
        <w:rPr>
          <w:color w:val="000000"/>
          <w:lang w:eastAsia="zh-CN"/>
        </w:rPr>
        <w:t>always</w:t>
      </w:r>
      <w:r w:rsidR="002A5B7D">
        <w:rPr>
          <w:color w:val="000000"/>
          <w:lang w:eastAsia="zh-CN"/>
        </w:rPr>
        <w:t xml:space="preserve"> starts at the slot boundary. Compared to the legacy LTE, the only difference is that now in the initial </w:t>
      </w:r>
      <w:proofErr w:type="spellStart"/>
      <w:r w:rsidR="002A5B7D">
        <w:rPr>
          <w:color w:val="000000"/>
          <w:lang w:eastAsia="zh-CN"/>
        </w:rPr>
        <w:t>subframe</w:t>
      </w:r>
      <w:proofErr w:type="spellEnd"/>
      <w:r w:rsidR="002A5B7D">
        <w:rPr>
          <w:color w:val="000000"/>
          <w:lang w:eastAsia="zh-CN"/>
        </w:rPr>
        <w:t>, (E</w:t>
      </w:r>
      <w:proofErr w:type="gramStart"/>
      <w:r w:rsidR="002A5B7D">
        <w:rPr>
          <w:color w:val="000000"/>
          <w:lang w:eastAsia="zh-CN"/>
        </w:rPr>
        <w:t>)PDCCH</w:t>
      </w:r>
      <w:proofErr w:type="gramEnd"/>
      <w:r w:rsidR="002A5B7D">
        <w:rPr>
          <w:color w:val="000000"/>
          <w:lang w:eastAsia="zh-CN"/>
        </w:rPr>
        <w:t>/PDSCH is also allowed to start in the 2</w:t>
      </w:r>
      <w:r w:rsidR="006B4B48" w:rsidRPr="006B4B48">
        <w:rPr>
          <w:color w:val="000000"/>
          <w:vertAlign w:val="superscript"/>
          <w:lang w:eastAsia="zh-CN"/>
        </w:rPr>
        <w:t>nd</w:t>
      </w:r>
      <w:r w:rsidR="002A5B7D">
        <w:rPr>
          <w:color w:val="000000"/>
          <w:lang w:eastAsia="zh-CN"/>
        </w:rPr>
        <w:t xml:space="preserve"> slot of a </w:t>
      </w:r>
      <w:proofErr w:type="spellStart"/>
      <w:r w:rsidR="002A5B7D">
        <w:rPr>
          <w:color w:val="000000"/>
          <w:lang w:eastAsia="zh-CN"/>
        </w:rPr>
        <w:t>subframe</w:t>
      </w:r>
      <w:proofErr w:type="spellEnd"/>
      <w:r w:rsidR="002A5B7D">
        <w:rPr>
          <w:color w:val="000000"/>
          <w:lang w:eastAsia="zh-CN"/>
        </w:rPr>
        <w:t>.</w:t>
      </w:r>
    </w:p>
    <w:p w:rsidR="007F6FAD" w:rsidRPr="00AC4DCC" w:rsidRDefault="007F6FAD" w:rsidP="007F6FAD">
      <w:pPr>
        <w:rPr>
          <w:i/>
        </w:rPr>
      </w:pPr>
      <w:r w:rsidRPr="00AC4DCC">
        <w:rPr>
          <w:b/>
          <w:i/>
        </w:rPr>
        <w:t xml:space="preserve">Proposal </w:t>
      </w:r>
      <w:r w:rsidR="00D4760D">
        <w:rPr>
          <w:b/>
          <w:i/>
        </w:rPr>
        <w:t>2</w:t>
      </w:r>
      <w:r w:rsidRPr="00AC4DCC">
        <w:rPr>
          <w:i/>
        </w:rPr>
        <w:t xml:space="preserve">: To provide </w:t>
      </w:r>
      <w:r w:rsidR="00602E0A">
        <w:rPr>
          <w:i/>
        </w:rPr>
        <w:t>good</w:t>
      </w:r>
      <w:r w:rsidRPr="00AC4DCC">
        <w:rPr>
          <w:i/>
        </w:rPr>
        <w:t xml:space="preserve"> trade-off between performance and complexity, </w:t>
      </w:r>
      <w:r w:rsidR="00602E0A">
        <w:rPr>
          <w:i/>
        </w:rPr>
        <w:t>(E</w:t>
      </w:r>
      <w:proofErr w:type="gramStart"/>
      <w:r w:rsidR="00602E0A">
        <w:rPr>
          <w:i/>
        </w:rPr>
        <w:t>)PDCCH</w:t>
      </w:r>
      <w:proofErr w:type="gramEnd"/>
      <w:r w:rsidR="00602E0A">
        <w:rPr>
          <w:i/>
        </w:rPr>
        <w:t>/PDSCH</w:t>
      </w:r>
      <w:r w:rsidR="00B36C1E" w:rsidRPr="00D70A0F">
        <w:rPr>
          <w:i/>
        </w:rPr>
        <w:t xml:space="preserve"> is only </w:t>
      </w:r>
      <w:r w:rsidR="00602E0A">
        <w:rPr>
          <w:i/>
        </w:rPr>
        <w:t xml:space="preserve">allowed to start at </w:t>
      </w:r>
      <w:r w:rsidR="00417DDF">
        <w:rPr>
          <w:i/>
        </w:rPr>
        <w:t>any</w:t>
      </w:r>
      <w:r w:rsidR="00602E0A">
        <w:rPr>
          <w:i/>
        </w:rPr>
        <w:t xml:space="preserve"> slot boundary. That is, t</w:t>
      </w:r>
      <w:r w:rsidR="00602E0A" w:rsidRPr="00602E0A">
        <w:rPr>
          <w:i/>
        </w:rPr>
        <w:t>he potential starting symbol</w:t>
      </w:r>
      <w:r w:rsidR="00602E0A">
        <w:rPr>
          <w:i/>
        </w:rPr>
        <w:t xml:space="preserve"> indices</w:t>
      </w:r>
      <w:r w:rsidR="00602E0A" w:rsidRPr="00602E0A">
        <w:rPr>
          <w:i/>
        </w:rPr>
        <w:t xml:space="preserve"> </w:t>
      </w:r>
      <w:r w:rsidR="00602E0A">
        <w:rPr>
          <w:i/>
        </w:rPr>
        <w:t>are</w:t>
      </w:r>
      <w:r w:rsidR="00602E0A" w:rsidRPr="00602E0A">
        <w:rPr>
          <w:i/>
        </w:rPr>
        <w:t xml:space="preserve"> {0, </w:t>
      </w:r>
      <w:r w:rsidR="00602E0A">
        <w:rPr>
          <w:i/>
        </w:rPr>
        <w:t>7} for normal CP</w:t>
      </w:r>
      <w:r w:rsidR="00602E0A" w:rsidRPr="00602E0A">
        <w:rPr>
          <w:i/>
        </w:rPr>
        <w:t xml:space="preserve"> or {0, 6} for extended CP</w:t>
      </w:r>
      <w:r w:rsidR="00602E0A">
        <w:rPr>
          <w:i/>
        </w:rPr>
        <w:t>.</w:t>
      </w:r>
    </w:p>
    <w:p w:rsidR="00D06A10" w:rsidRDefault="00D06A10" w:rsidP="00181F4E">
      <w:pPr>
        <w:spacing w:line="276" w:lineRule="auto"/>
        <w:rPr>
          <w:lang w:eastAsia="zh-CN"/>
        </w:rPr>
      </w:pPr>
    </w:p>
    <w:p w:rsidR="00181F4E" w:rsidRPr="00AC4DCC" w:rsidRDefault="00181F4E" w:rsidP="00181F4E">
      <w:pPr>
        <w:spacing w:line="276" w:lineRule="auto"/>
        <w:rPr>
          <w:lang w:eastAsia="zh-CN"/>
        </w:rPr>
      </w:pPr>
      <w:r w:rsidRPr="00AC4DCC">
        <w:rPr>
          <w:lang w:eastAsia="zh-CN"/>
        </w:rPr>
        <w:t>Based on above analysis</w:t>
      </w:r>
      <w:r w:rsidRPr="00AC4DCC">
        <w:t>,</w:t>
      </w:r>
      <w:r w:rsidRPr="00AC4DCC">
        <w:rPr>
          <w:lang w:eastAsia="zh-CN"/>
        </w:rPr>
        <w:t xml:space="preserve"> </w:t>
      </w:r>
      <w:r w:rsidRPr="00AC4DCC">
        <w:t xml:space="preserve">two </w:t>
      </w:r>
      <w:r w:rsidR="00AB4FA0" w:rsidRPr="00AC4DCC">
        <w:rPr>
          <w:lang w:eastAsia="zh-CN"/>
        </w:rPr>
        <w:t>potential</w:t>
      </w:r>
      <w:r w:rsidRPr="00AC4DCC">
        <w:t xml:space="preserve"> </w:t>
      </w:r>
      <w:proofErr w:type="spellStart"/>
      <w:r w:rsidR="00F8367F">
        <w:t>sub</w:t>
      </w:r>
      <w:r w:rsidRPr="00AC4DCC">
        <w:t>frame</w:t>
      </w:r>
      <w:proofErr w:type="spellEnd"/>
      <w:r w:rsidRPr="00AC4DCC">
        <w:t xml:space="preserve"> structures </w:t>
      </w:r>
      <w:r w:rsidR="000A277E" w:rsidRPr="00AC4DCC">
        <w:rPr>
          <w:lang w:eastAsia="zh-CN"/>
        </w:rPr>
        <w:t xml:space="preserve">of initial </w:t>
      </w:r>
      <w:proofErr w:type="spellStart"/>
      <w:r w:rsidR="000A277E" w:rsidRPr="00AC4DCC">
        <w:rPr>
          <w:lang w:eastAsia="zh-CN"/>
        </w:rPr>
        <w:t>subframe</w:t>
      </w:r>
      <w:proofErr w:type="spellEnd"/>
      <w:r w:rsidR="000A277E" w:rsidRPr="00AC4DCC">
        <w:rPr>
          <w:lang w:eastAsia="zh-CN"/>
        </w:rPr>
        <w:t xml:space="preserve"> </w:t>
      </w:r>
      <w:r w:rsidRPr="00AC4DCC">
        <w:t>are illustrated in Fig.1</w:t>
      </w:r>
      <w:r w:rsidR="000A277E" w:rsidRPr="00AC4DCC">
        <w:rPr>
          <w:lang w:eastAsia="zh-CN"/>
        </w:rPr>
        <w:t>.</w:t>
      </w:r>
    </w:p>
    <w:p w:rsidR="00181F4E" w:rsidRPr="00AC4DCC" w:rsidRDefault="00F8367F" w:rsidP="00181F4E">
      <w:pPr>
        <w:spacing w:line="276" w:lineRule="auto"/>
        <w:jc w:val="center"/>
      </w:pPr>
      <w:r w:rsidRPr="00AC4DCC">
        <w:object w:dxaOrig="14796" w:dyaOrig="5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65pt" o:ole="">
            <v:imagedata r:id="rId8" o:title=""/>
          </v:shape>
          <o:OLEObject Type="Embed" ProgID="Visio.Drawing.11" ShapeID="_x0000_i1025" DrawAspect="Content" ObjectID="_1508360453" r:id="rId9"/>
        </w:object>
      </w:r>
    </w:p>
    <w:p w:rsidR="00181F4E" w:rsidRPr="00AC4DCC" w:rsidRDefault="00181F4E" w:rsidP="00181F4E">
      <w:pPr>
        <w:spacing w:line="276" w:lineRule="auto"/>
        <w:ind w:left="420"/>
        <w:jc w:val="center"/>
        <w:rPr>
          <w:b/>
        </w:rPr>
      </w:pPr>
      <w:r w:rsidRPr="00AC4DCC">
        <w:rPr>
          <w:b/>
        </w:rPr>
        <w:t xml:space="preserve">Fig.1: </w:t>
      </w:r>
      <w:proofErr w:type="spellStart"/>
      <w:r w:rsidR="00F8367F">
        <w:rPr>
          <w:b/>
        </w:rPr>
        <w:t>Subf</w:t>
      </w:r>
      <w:r w:rsidRPr="00AC4DCC">
        <w:rPr>
          <w:b/>
        </w:rPr>
        <w:t>rame</w:t>
      </w:r>
      <w:proofErr w:type="spellEnd"/>
      <w:r w:rsidRPr="00AC4DCC">
        <w:rPr>
          <w:b/>
        </w:rPr>
        <w:t xml:space="preserve"> structure design of initial subframe for LAA</w:t>
      </w:r>
    </w:p>
    <w:p w:rsidR="00F8367F" w:rsidRDefault="00F8367F" w:rsidP="000F0A39">
      <w:pPr>
        <w:pStyle w:val="ListParagraph"/>
        <w:numPr>
          <w:ilvl w:val="0"/>
          <w:numId w:val="26"/>
        </w:numPr>
        <w:spacing w:line="276" w:lineRule="auto"/>
        <w:ind w:firstLineChars="0"/>
        <w:rPr>
          <w:rFonts w:ascii="Times New Roman" w:hAnsi="Times New Roman"/>
          <w:sz w:val="22"/>
        </w:rPr>
      </w:pPr>
      <w:r>
        <w:rPr>
          <w:rFonts w:ascii="Times New Roman" w:hAnsi="Times New Roman"/>
          <w:sz w:val="22"/>
          <w:lang w:val="en-GB"/>
        </w:rPr>
        <w:t>Sub</w:t>
      </w:r>
      <w:r>
        <w:rPr>
          <w:rFonts w:ascii="Times New Roman" w:hAnsi="Times New Roman"/>
          <w:sz w:val="22"/>
        </w:rPr>
        <w:t>f</w:t>
      </w:r>
      <w:r w:rsidR="00181F4E" w:rsidRPr="00AC4DCC">
        <w:rPr>
          <w:rFonts w:ascii="Times New Roman" w:hAnsi="Times New Roman"/>
          <w:sz w:val="22"/>
        </w:rPr>
        <w:t xml:space="preserve">rame </w:t>
      </w:r>
      <w:r w:rsidR="0040108B" w:rsidRPr="00AC4DCC">
        <w:rPr>
          <w:rFonts w:ascii="Times New Roman" w:hAnsi="Times New Roman"/>
          <w:sz w:val="22"/>
        </w:rPr>
        <w:t>S</w:t>
      </w:r>
      <w:r w:rsidR="00181F4E" w:rsidRPr="00AC4DCC">
        <w:rPr>
          <w:rFonts w:ascii="Times New Roman" w:hAnsi="Times New Roman"/>
          <w:sz w:val="22"/>
        </w:rPr>
        <w:t>tructure I</w:t>
      </w:r>
      <w:r w:rsidR="00961B68" w:rsidRPr="00AC4DCC">
        <w:rPr>
          <w:rFonts w:ascii="Times New Roman" w:hAnsi="Times New Roman"/>
          <w:sz w:val="22"/>
        </w:rPr>
        <w:t xml:space="preserve">: </w:t>
      </w:r>
      <w:r w:rsidR="00456218">
        <w:rPr>
          <w:rFonts w:ascii="Times New Roman" w:hAnsi="Times New Roman" w:hint="eastAsia"/>
          <w:sz w:val="22"/>
        </w:rPr>
        <w:t>the transport block</w:t>
      </w:r>
      <w:r w:rsidR="00D71BD2">
        <w:rPr>
          <w:rFonts w:ascii="Times New Roman" w:hAnsi="Times New Roman" w:hint="eastAsia"/>
          <w:sz w:val="22"/>
        </w:rPr>
        <w:t xml:space="preserve"> </w:t>
      </w:r>
      <w:r w:rsidR="008506FD">
        <w:rPr>
          <w:rFonts w:ascii="Times New Roman" w:hAnsi="Times New Roman" w:hint="eastAsia"/>
          <w:sz w:val="22"/>
        </w:rPr>
        <w:t>begins at</w:t>
      </w:r>
      <w:r w:rsidR="008506FD" w:rsidRPr="00AC4DCC">
        <w:rPr>
          <w:rFonts w:ascii="Times New Roman" w:hAnsi="Times New Roman"/>
          <w:sz w:val="22"/>
        </w:rPr>
        <w:t xml:space="preserve"> </w:t>
      </w:r>
      <w:r w:rsidR="008506FD">
        <w:rPr>
          <w:rFonts w:ascii="Times New Roman" w:hAnsi="Times New Roman" w:hint="eastAsia"/>
          <w:sz w:val="22"/>
        </w:rPr>
        <w:t xml:space="preserve">the </w:t>
      </w:r>
      <w:r w:rsidR="00181F4E" w:rsidRPr="00AC4DCC">
        <w:rPr>
          <w:rFonts w:ascii="Times New Roman" w:hAnsi="Times New Roman"/>
          <w:sz w:val="22"/>
        </w:rPr>
        <w:t>symbol #0</w:t>
      </w:r>
      <w:r w:rsidR="008E4F94">
        <w:rPr>
          <w:rFonts w:ascii="Times New Roman" w:hAnsi="Times New Roman" w:hint="eastAsia"/>
          <w:sz w:val="22"/>
        </w:rPr>
        <w:t>, and</w:t>
      </w:r>
      <w:r w:rsidR="00181F4E" w:rsidRPr="00AC4DCC">
        <w:rPr>
          <w:rFonts w:ascii="Times New Roman" w:hAnsi="Times New Roman"/>
          <w:sz w:val="22"/>
        </w:rPr>
        <w:t xml:space="preserve"> </w:t>
      </w:r>
      <w:r w:rsidR="008E4F94">
        <w:rPr>
          <w:rFonts w:ascii="Times New Roman" w:hAnsi="Times New Roman" w:hint="eastAsia"/>
          <w:sz w:val="22"/>
        </w:rPr>
        <w:t>t</w:t>
      </w:r>
      <w:r w:rsidR="00181F4E" w:rsidRPr="00AC4DCC">
        <w:rPr>
          <w:rFonts w:ascii="Times New Roman" w:hAnsi="Times New Roman"/>
          <w:sz w:val="22"/>
        </w:rPr>
        <w:t>he reservation</w:t>
      </w:r>
      <w:r>
        <w:rPr>
          <w:rFonts w:ascii="Times New Roman" w:hAnsi="Times New Roman"/>
          <w:sz w:val="22"/>
        </w:rPr>
        <w:t>/initial</w:t>
      </w:r>
      <w:r w:rsidR="00181F4E" w:rsidRPr="00AC4DCC">
        <w:rPr>
          <w:rFonts w:ascii="Times New Roman" w:hAnsi="Times New Roman"/>
          <w:sz w:val="22"/>
        </w:rPr>
        <w:t xml:space="preserve"> signals would be transmitted </w:t>
      </w:r>
      <w:r w:rsidR="009E34CE">
        <w:rPr>
          <w:rFonts w:ascii="Times New Roman" w:hAnsi="Times New Roman" w:hint="eastAsia"/>
          <w:sz w:val="22"/>
        </w:rPr>
        <w:t>till</w:t>
      </w:r>
      <w:r w:rsidR="009E34CE" w:rsidRPr="00AC4DCC">
        <w:rPr>
          <w:rFonts w:ascii="Times New Roman" w:hAnsi="Times New Roman"/>
          <w:sz w:val="22"/>
        </w:rPr>
        <w:t xml:space="preserve"> </w:t>
      </w:r>
      <w:r w:rsidR="00181F4E" w:rsidRPr="00AC4DCC">
        <w:rPr>
          <w:rFonts w:ascii="Times New Roman" w:hAnsi="Times New Roman"/>
          <w:sz w:val="22"/>
        </w:rPr>
        <w:t xml:space="preserve">a subframe boundary if </w:t>
      </w:r>
      <w:r w:rsidR="0034773D">
        <w:rPr>
          <w:rFonts w:ascii="Times New Roman" w:hAnsi="Times New Roman" w:hint="eastAsia"/>
          <w:sz w:val="22"/>
        </w:rPr>
        <w:t xml:space="preserve">the </w:t>
      </w:r>
      <w:r w:rsidR="00181F4E" w:rsidRPr="00AC4DCC">
        <w:rPr>
          <w:rFonts w:ascii="Times New Roman" w:hAnsi="Times New Roman"/>
          <w:sz w:val="22"/>
        </w:rPr>
        <w:t xml:space="preserve">eNB completes LBT procedure </w:t>
      </w:r>
      <w:r w:rsidR="00181F4E" w:rsidRPr="00AC4DCC">
        <w:rPr>
          <w:rFonts w:ascii="Times New Roman" w:hAnsi="Times New Roman"/>
          <w:sz w:val="22"/>
        </w:rPr>
        <w:lastRenderedPageBreak/>
        <w:t>successfully.</w:t>
      </w:r>
    </w:p>
    <w:p w:rsidR="00000000" w:rsidRDefault="00F8367F">
      <w:pPr>
        <w:pStyle w:val="ListParagraph"/>
        <w:numPr>
          <w:ilvl w:val="1"/>
          <w:numId w:val="26"/>
        </w:numPr>
        <w:spacing w:line="276" w:lineRule="auto"/>
        <w:ind w:firstLineChars="0"/>
        <w:rPr>
          <w:rFonts w:ascii="Times New Roman" w:hAnsi="Times New Roman"/>
          <w:sz w:val="22"/>
        </w:rPr>
      </w:pPr>
      <w:r>
        <w:rPr>
          <w:rFonts w:ascii="Times New Roman" w:hAnsi="Times New Roman"/>
          <w:sz w:val="22"/>
        </w:rPr>
        <w:t>In this case, the transmission of (E</w:t>
      </w:r>
      <w:proofErr w:type="gramStart"/>
      <w:r>
        <w:rPr>
          <w:rFonts w:ascii="Times New Roman" w:hAnsi="Times New Roman"/>
          <w:sz w:val="22"/>
        </w:rPr>
        <w:t>)PDCCH</w:t>
      </w:r>
      <w:proofErr w:type="gramEnd"/>
      <w:r>
        <w:rPr>
          <w:rFonts w:ascii="Times New Roman" w:hAnsi="Times New Roman"/>
          <w:sz w:val="22"/>
        </w:rPr>
        <w:t xml:space="preserve">/PDSCH is the same as a regular full </w:t>
      </w:r>
      <w:proofErr w:type="spellStart"/>
      <w:r>
        <w:rPr>
          <w:rFonts w:ascii="Times New Roman" w:hAnsi="Times New Roman"/>
          <w:sz w:val="22"/>
        </w:rPr>
        <w:t>subframe</w:t>
      </w:r>
      <w:proofErr w:type="spellEnd"/>
      <w:r>
        <w:rPr>
          <w:rFonts w:ascii="Times New Roman" w:hAnsi="Times New Roman"/>
          <w:sz w:val="22"/>
        </w:rPr>
        <w:t>.</w:t>
      </w:r>
      <w:r w:rsidR="00181F4E" w:rsidRPr="00AC4DCC">
        <w:rPr>
          <w:rFonts w:ascii="Times New Roman" w:hAnsi="Times New Roman"/>
          <w:sz w:val="22"/>
        </w:rPr>
        <w:t xml:space="preserve"> </w:t>
      </w:r>
    </w:p>
    <w:p w:rsidR="00181F4E" w:rsidRPr="00AC4DCC" w:rsidRDefault="00F8367F" w:rsidP="000F0A39">
      <w:pPr>
        <w:pStyle w:val="ListParagraph"/>
        <w:numPr>
          <w:ilvl w:val="0"/>
          <w:numId w:val="26"/>
        </w:numPr>
        <w:spacing w:line="276" w:lineRule="auto"/>
        <w:ind w:firstLineChars="0"/>
        <w:rPr>
          <w:rFonts w:ascii="Times New Roman" w:hAnsi="Times New Roman"/>
          <w:sz w:val="22"/>
        </w:rPr>
      </w:pPr>
      <w:proofErr w:type="spellStart"/>
      <w:r>
        <w:rPr>
          <w:rFonts w:ascii="Times New Roman" w:hAnsi="Times New Roman"/>
          <w:sz w:val="22"/>
        </w:rPr>
        <w:t>Subf</w:t>
      </w:r>
      <w:r w:rsidR="00181F4E" w:rsidRPr="00AC4DCC">
        <w:rPr>
          <w:rFonts w:ascii="Times New Roman" w:hAnsi="Times New Roman"/>
          <w:sz w:val="22"/>
        </w:rPr>
        <w:t>rame</w:t>
      </w:r>
      <w:proofErr w:type="spellEnd"/>
      <w:r w:rsidR="00181F4E" w:rsidRPr="00AC4DCC">
        <w:rPr>
          <w:rFonts w:ascii="Times New Roman" w:hAnsi="Times New Roman"/>
          <w:sz w:val="22"/>
        </w:rPr>
        <w:t xml:space="preserve"> structure II: </w:t>
      </w:r>
      <w:r w:rsidR="00C23063">
        <w:rPr>
          <w:rFonts w:ascii="Times New Roman" w:hAnsi="Times New Roman" w:hint="eastAsia"/>
          <w:sz w:val="22"/>
        </w:rPr>
        <w:t>the transport block begins</w:t>
      </w:r>
      <w:r w:rsidR="00C23063" w:rsidRPr="00AC4DCC">
        <w:rPr>
          <w:rFonts w:ascii="Times New Roman" w:hAnsi="Times New Roman"/>
          <w:sz w:val="22"/>
        </w:rPr>
        <w:t xml:space="preserve"> </w:t>
      </w:r>
      <w:r w:rsidR="00C23063">
        <w:rPr>
          <w:rFonts w:ascii="Times New Roman" w:hAnsi="Times New Roman" w:hint="eastAsia"/>
          <w:sz w:val="22"/>
        </w:rPr>
        <w:t xml:space="preserve">at </w:t>
      </w:r>
      <w:r w:rsidR="00181F4E" w:rsidRPr="00AC4DCC">
        <w:rPr>
          <w:rFonts w:ascii="Times New Roman" w:hAnsi="Times New Roman"/>
          <w:sz w:val="22"/>
        </w:rPr>
        <w:t xml:space="preserve">the </w:t>
      </w:r>
      <w:r w:rsidR="00C23063">
        <w:rPr>
          <w:rFonts w:ascii="Times New Roman" w:hAnsi="Times New Roman" w:hint="eastAsia"/>
          <w:sz w:val="22"/>
        </w:rPr>
        <w:t>second</w:t>
      </w:r>
      <w:r w:rsidR="00C23063" w:rsidRPr="00AC4DCC">
        <w:rPr>
          <w:rFonts w:ascii="Times New Roman" w:hAnsi="Times New Roman"/>
          <w:sz w:val="22"/>
        </w:rPr>
        <w:t xml:space="preserve"> </w:t>
      </w:r>
      <w:r w:rsidR="00181F4E" w:rsidRPr="00AC4DCC">
        <w:rPr>
          <w:rFonts w:ascii="Times New Roman" w:hAnsi="Times New Roman"/>
          <w:sz w:val="22"/>
        </w:rPr>
        <w:t>slot for data/control information. The reservation</w:t>
      </w:r>
      <w:r>
        <w:rPr>
          <w:rFonts w:ascii="Times New Roman" w:hAnsi="Times New Roman"/>
          <w:sz w:val="22"/>
        </w:rPr>
        <w:t>/initial</w:t>
      </w:r>
      <w:r w:rsidR="00181F4E" w:rsidRPr="00AC4DCC">
        <w:rPr>
          <w:rFonts w:ascii="Times New Roman" w:hAnsi="Times New Roman"/>
          <w:sz w:val="22"/>
        </w:rPr>
        <w:t xml:space="preserve"> signals would be transmitted </w:t>
      </w:r>
      <w:r w:rsidR="00A63CBB">
        <w:rPr>
          <w:rFonts w:ascii="Times New Roman" w:hAnsi="Times New Roman" w:hint="eastAsia"/>
          <w:sz w:val="22"/>
        </w:rPr>
        <w:t>till</w:t>
      </w:r>
      <w:r w:rsidR="00A63CBB" w:rsidRPr="00AC4DCC">
        <w:rPr>
          <w:rFonts w:ascii="Times New Roman" w:hAnsi="Times New Roman"/>
          <w:sz w:val="22"/>
        </w:rPr>
        <w:t xml:space="preserve"> </w:t>
      </w:r>
      <w:r w:rsidR="00181F4E" w:rsidRPr="00AC4DCC">
        <w:rPr>
          <w:rFonts w:ascii="Times New Roman" w:hAnsi="Times New Roman"/>
          <w:sz w:val="22"/>
        </w:rPr>
        <w:t xml:space="preserve">the </w:t>
      </w:r>
      <w:r w:rsidR="00A63CBB">
        <w:rPr>
          <w:rFonts w:ascii="Times New Roman" w:hAnsi="Times New Roman" w:hint="eastAsia"/>
          <w:sz w:val="22"/>
        </w:rPr>
        <w:t>second slot</w:t>
      </w:r>
      <w:r w:rsidR="00181F4E" w:rsidRPr="00AC4DCC">
        <w:rPr>
          <w:rFonts w:ascii="Times New Roman" w:hAnsi="Times New Roman"/>
          <w:sz w:val="22"/>
        </w:rPr>
        <w:t xml:space="preserve"> if eNB completes LBT procedure successfully. </w:t>
      </w:r>
    </w:p>
    <w:p w:rsidR="007764A1" w:rsidRDefault="0085281F" w:rsidP="007764A1">
      <w:pPr>
        <w:rPr>
          <w:lang w:eastAsia="zh-CN"/>
        </w:rPr>
      </w:pPr>
      <w:r>
        <w:rPr>
          <w:rFonts w:hint="eastAsia"/>
          <w:kern w:val="2"/>
          <w:szCs w:val="22"/>
          <w:lang w:val="en-US" w:eastAsia="zh-CN"/>
        </w:rPr>
        <w:t>In the following</w:t>
      </w:r>
      <w:r w:rsidR="0040108B" w:rsidRPr="00AC4DCC">
        <w:rPr>
          <w:lang w:eastAsia="zh-CN"/>
        </w:rPr>
        <w:t xml:space="preserve">, </w:t>
      </w:r>
      <w:r w:rsidR="007764A1" w:rsidRPr="00AC4DCC">
        <w:rPr>
          <w:lang w:eastAsia="zh-CN"/>
        </w:rPr>
        <w:t xml:space="preserve">the </w:t>
      </w:r>
      <w:r>
        <w:rPr>
          <w:rFonts w:hint="eastAsia"/>
          <w:lang w:eastAsia="zh-CN"/>
        </w:rPr>
        <w:t>aspects</w:t>
      </w:r>
      <w:r w:rsidRPr="00AC4DCC">
        <w:rPr>
          <w:lang w:eastAsia="zh-CN"/>
        </w:rPr>
        <w:t xml:space="preserve"> </w:t>
      </w:r>
      <w:r w:rsidR="007764A1" w:rsidRPr="00AC4DCC">
        <w:rPr>
          <w:lang w:eastAsia="zh-CN"/>
        </w:rPr>
        <w:t xml:space="preserve">on support of </w:t>
      </w:r>
      <w:proofErr w:type="spellStart"/>
      <w:r w:rsidR="00417DDF">
        <w:rPr>
          <w:lang w:eastAsia="zh-CN"/>
        </w:rPr>
        <w:t>S</w:t>
      </w:r>
      <w:r w:rsidR="00F8367F">
        <w:rPr>
          <w:lang w:eastAsia="zh-CN"/>
        </w:rPr>
        <w:t>ubf</w:t>
      </w:r>
      <w:r w:rsidR="007764A1" w:rsidRPr="00AC4DCC">
        <w:rPr>
          <w:lang w:eastAsia="zh-CN"/>
        </w:rPr>
        <w:t>rame</w:t>
      </w:r>
      <w:proofErr w:type="spellEnd"/>
      <w:r w:rsidR="007764A1" w:rsidRPr="00AC4DCC">
        <w:rPr>
          <w:lang w:eastAsia="zh-CN"/>
        </w:rPr>
        <w:t xml:space="preserve"> Structure II (i.e. initial partial subframe) </w:t>
      </w:r>
      <w:r>
        <w:rPr>
          <w:rFonts w:hint="eastAsia"/>
          <w:lang w:eastAsia="zh-CN"/>
        </w:rPr>
        <w:t>are</w:t>
      </w:r>
      <w:r w:rsidR="007764A1" w:rsidRPr="00AC4DCC">
        <w:rPr>
          <w:lang w:eastAsia="zh-CN"/>
        </w:rPr>
        <w:t xml:space="preserve"> addressed.</w:t>
      </w:r>
    </w:p>
    <w:p w:rsidR="00B02241" w:rsidRPr="00AC4DCC" w:rsidRDefault="00743A2A" w:rsidP="007764A1">
      <w:pPr>
        <w:pStyle w:val="Heading1"/>
        <w:numPr>
          <w:ilvl w:val="1"/>
          <w:numId w:val="21"/>
        </w:numPr>
        <w:jc w:val="both"/>
        <w:rPr>
          <w:rFonts w:ascii="Times New Roman" w:hAnsi="Times New Roman"/>
          <w:lang w:eastAsia="zh-CN"/>
        </w:rPr>
      </w:pPr>
      <w:r w:rsidRPr="00AC4DCC">
        <w:rPr>
          <w:rFonts w:ascii="Times New Roman" w:hAnsi="Times New Roman"/>
          <w:lang w:eastAsia="zh-CN"/>
        </w:rPr>
        <w:t xml:space="preserve">Transmission detection of the initial </w:t>
      </w:r>
      <w:r w:rsidR="00C7139E">
        <w:rPr>
          <w:rFonts w:ascii="Times New Roman" w:hAnsi="Times New Roman" w:hint="eastAsia"/>
          <w:lang w:eastAsia="zh-CN"/>
        </w:rPr>
        <w:t xml:space="preserve">partial </w:t>
      </w:r>
      <w:r w:rsidRPr="00AC4DCC">
        <w:rPr>
          <w:rFonts w:ascii="Times New Roman" w:hAnsi="Times New Roman"/>
          <w:lang w:eastAsia="zh-CN"/>
        </w:rPr>
        <w:t>subframe</w:t>
      </w:r>
    </w:p>
    <w:p w:rsidR="005E2A40" w:rsidRDefault="00D93139" w:rsidP="006D22AF">
      <w:pPr>
        <w:rPr>
          <w:lang w:eastAsia="zh-CN"/>
        </w:rPr>
      </w:pPr>
      <w:r w:rsidRPr="00AC4DCC">
        <w:rPr>
          <w:lang w:eastAsia="zh-CN"/>
        </w:rPr>
        <w:t>As analysed</w:t>
      </w:r>
      <w:r w:rsidR="007764A1" w:rsidRPr="00AC4DCC">
        <w:rPr>
          <w:lang w:eastAsia="zh-CN"/>
        </w:rPr>
        <w:t xml:space="preserve"> </w:t>
      </w:r>
      <w:r w:rsidR="00D9060E">
        <w:rPr>
          <w:rFonts w:hint="eastAsia"/>
          <w:lang w:eastAsia="zh-CN"/>
        </w:rPr>
        <w:t>above</w:t>
      </w:r>
      <w:r w:rsidR="007764A1" w:rsidRPr="00AC4DCC">
        <w:rPr>
          <w:lang w:eastAsia="zh-CN"/>
        </w:rPr>
        <w:t>, the UE need</w:t>
      </w:r>
      <w:r w:rsidR="005E7400">
        <w:rPr>
          <w:rFonts w:hint="eastAsia"/>
          <w:lang w:eastAsia="zh-CN"/>
        </w:rPr>
        <w:t>s</w:t>
      </w:r>
      <w:r w:rsidR="007764A1" w:rsidRPr="00AC4DCC">
        <w:rPr>
          <w:lang w:eastAsia="zh-CN"/>
        </w:rPr>
        <w:t xml:space="preserve"> </w:t>
      </w:r>
      <w:r w:rsidR="005E7400">
        <w:rPr>
          <w:rFonts w:hint="eastAsia"/>
          <w:lang w:eastAsia="zh-CN"/>
        </w:rPr>
        <w:t xml:space="preserve">to </w:t>
      </w:r>
      <w:r w:rsidR="007764A1" w:rsidRPr="00AC4DCC">
        <w:rPr>
          <w:lang w:eastAsia="zh-CN"/>
        </w:rPr>
        <w:t>detect the start</w:t>
      </w:r>
      <w:r w:rsidR="00A4431F">
        <w:rPr>
          <w:rFonts w:hint="eastAsia"/>
          <w:lang w:eastAsia="zh-CN"/>
        </w:rPr>
        <w:t>ting</w:t>
      </w:r>
      <w:r w:rsidR="007764A1" w:rsidRPr="00AC4DCC">
        <w:rPr>
          <w:lang w:eastAsia="zh-CN"/>
        </w:rPr>
        <w:t xml:space="preserve"> position of </w:t>
      </w:r>
      <w:r w:rsidR="00012A88">
        <w:rPr>
          <w:rFonts w:hint="eastAsia"/>
          <w:lang w:eastAsia="zh-CN"/>
        </w:rPr>
        <w:t xml:space="preserve">the </w:t>
      </w:r>
      <w:r w:rsidR="00AA0FBA">
        <w:rPr>
          <w:rFonts w:hint="eastAsia"/>
          <w:lang w:eastAsia="zh-CN"/>
        </w:rPr>
        <w:t xml:space="preserve">DL </w:t>
      </w:r>
      <w:r w:rsidR="00D70A0F">
        <w:rPr>
          <w:lang w:eastAsia="zh-CN"/>
        </w:rPr>
        <w:t>transport</w:t>
      </w:r>
      <w:r w:rsidR="00AA0FBA">
        <w:rPr>
          <w:rFonts w:hint="eastAsia"/>
          <w:lang w:eastAsia="zh-CN"/>
        </w:rPr>
        <w:t xml:space="preserve"> block</w:t>
      </w:r>
      <w:r w:rsidR="007764A1" w:rsidRPr="00AC4DCC">
        <w:rPr>
          <w:lang w:eastAsia="zh-CN"/>
        </w:rPr>
        <w:t xml:space="preserve"> to </w:t>
      </w:r>
      <w:r w:rsidR="00D55E78">
        <w:rPr>
          <w:rFonts w:hint="eastAsia"/>
          <w:lang w:eastAsia="zh-CN"/>
        </w:rPr>
        <w:t>identify</w:t>
      </w:r>
      <w:r w:rsidR="00D55E78" w:rsidRPr="00AC4DCC">
        <w:t xml:space="preserve"> </w:t>
      </w:r>
      <w:r w:rsidR="007764A1" w:rsidRPr="00AC4DCC">
        <w:rPr>
          <w:lang w:eastAsia="zh-CN"/>
        </w:rPr>
        <w:t>whether</w:t>
      </w:r>
      <w:r w:rsidR="007764A1" w:rsidRPr="00AC4DCC">
        <w:t xml:space="preserve"> </w:t>
      </w:r>
      <w:r w:rsidR="007764A1" w:rsidRPr="00AC4DCC">
        <w:rPr>
          <w:lang w:eastAsia="zh-CN"/>
        </w:rPr>
        <w:t xml:space="preserve">the </w:t>
      </w:r>
      <w:r w:rsidR="00D93F70">
        <w:rPr>
          <w:rFonts w:hint="eastAsia"/>
          <w:lang w:eastAsia="zh-CN"/>
        </w:rPr>
        <w:t>DL transmission burst begins</w:t>
      </w:r>
      <w:r w:rsidRPr="00AC4DCC">
        <w:t xml:space="preserve"> </w:t>
      </w:r>
      <w:r w:rsidR="007764A1" w:rsidRPr="00AC4DCC">
        <w:t>or not.</w:t>
      </w:r>
      <w:r w:rsidR="007764A1" w:rsidRPr="00AC4DCC">
        <w:rPr>
          <w:lang w:eastAsia="zh-CN"/>
        </w:rPr>
        <w:t xml:space="preserve"> </w:t>
      </w:r>
    </w:p>
    <w:p w:rsidR="006D22AF" w:rsidRPr="00AC4DCC" w:rsidRDefault="007764A1" w:rsidP="006D22AF">
      <w:pPr>
        <w:rPr>
          <w:rFonts w:eastAsiaTheme="minorEastAsia"/>
          <w:lang w:eastAsia="zh-CN"/>
        </w:rPr>
      </w:pPr>
      <w:r w:rsidRPr="00AC4DCC">
        <w:rPr>
          <w:lang w:eastAsia="zh-CN"/>
        </w:rPr>
        <w:t xml:space="preserve">In RAN1#82bis, </w:t>
      </w:r>
      <w:r w:rsidRPr="00AC4DCC">
        <w:t>the following options</w:t>
      </w:r>
      <w:r w:rsidR="0033080A">
        <w:rPr>
          <w:rFonts w:hint="eastAsia"/>
          <w:lang w:eastAsia="zh-CN"/>
        </w:rPr>
        <w:t xml:space="preserve"> were</w:t>
      </w:r>
      <w:r w:rsidRPr="00AC4DCC">
        <w:t xml:space="preserve"> agreed </w:t>
      </w:r>
      <w:r w:rsidR="006D22AF" w:rsidRPr="00AC4DCC">
        <w:rPr>
          <w:rFonts w:eastAsia="MS Mincho"/>
          <w:lang w:eastAsia="ja-JP"/>
        </w:rPr>
        <w:t>for detecting transmissions (except for partial subframe) from a serving cell</w:t>
      </w:r>
      <w:r w:rsidR="006D22AF" w:rsidRPr="00AC4DCC">
        <w:rPr>
          <w:rFonts w:eastAsiaTheme="minorEastAsia"/>
          <w:lang w:eastAsia="zh-CN"/>
        </w:rPr>
        <w:t xml:space="preserve"> </w:t>
      </w:r>
    </w:p>
    <w:p w:rsidR="00590A3A" w:rsidRPr="00D70A0F" w:rsidRDefault="00590A3A" w:rsidP="000F0A39">
      <w:pPr>
        <w:pStyle w:val="ListParagraph"/>
        <w:numPr>
          <w:ilvl w:val="0"/>
          <w:numId w:val="25"/>
        </w:numPr>
        <w:ind w:firstLineChars="0"/>
        <w:rPr>
          <w:rFonts w:ascii="Times New Roman" w:hAnsi="Times New Roman"/>
          <w:i/>
          <w:sz w:val="20"/>
        </w:rPr>
      </w:pPr>
      <w:r w:rsidRPr="00D70A0F">
        <w:rPr>
          <w:rFonts w:ascii="Times New Roman" w:hAnsi="Times New Roman"/>
          <w:i/>
          <w:sz w:val="20"/>
        </w:rPr>
        <w:t>Option 1: Initial signal (SSS/PSS) is transmitted before the first data/control OFDM symbol of the DL transmission burst</w:t>
      </w:r>
    </w:p>
    <w:p w:rsidR="00590A3A" w:rsidRPr="00D70A0F" w:rsidRDefault="00590A3A" w:rsidP="000F0A39">
      <w:pPr>
        <w:pStyle w:val="ListParagraph"/>
        <w:numPr>
          <w:ilvl w:val="0"/>
          <w:numId w:val="25"/>
        </w:numPr>
        <w:ind w:firstLineChars="0"/>
        <w:rPr>
          <w:rFonts w:ascii="Times New Roman" w:hAnsi="Times New Roman"/>
          <w:i/>
          <w:sz w:val="20"/>
        </w:rPr>
      </w:pPr>
      <w:r w:rsidRPr="00D70A0F">
        <w:rPr>
          <w:rFonts w:ascii="Times New Roman" w:hAnsi="Times New Roman"/>
          <w:i/>
          <w:sz w:val="20"/>
        </w:rPr>
        <w:t>Option 2: 1 CRS-port 0 (+ 1) OFDM symbols are transmitted in every subframe</w:t>
      </w:r>
    </w:p>
    <w:p w:rsidR="00590A3A" w:rsidRPr="00D70A0F" w:rsidRDefault="00590A3A" w:rsidP="000F0A39">
      <w:pPr>
        <w:pStyle w:val="ListParagraph"/>
        <w:numPr>
          <w:ilvl w:val="0"/>
          <w:numId w:val="25"/>
        </w:numPr>
        <w:ind w:firstLineChars="0"/>
        <w:rPr>
          <w:rFonts w:ascii="Times New Roman" w:hAnsi="Times New Roman"/>
          <w:i/>
          <w:sz w:val="20"/>
        </w:rPr>
      </w:pPr>
      <w:r w:rsidRPr="00D70A0F">
        <w:rPr>
          <w:rFonts w:ascii="Times New Roman" w:hAnsi="Times New Roman"/>
          <w:i/>
          <w:sz w:val="20"/>
        </w:rPr>
        <w:t>Option 3: Detecting (E)PDCCH when scheduled</w:t>
      </w:r>
    </w:p>
    <w:p w:rsidR="00590A3A" w:rsidRPr="00AC4DCC" w:rsidRDefault="00405E1A" w:rsidP="006D22AF">
      <w:pPr>
        <w:rPr>
          <w:iCs/>
          <w:lang w:eastAsia="zh-CN"/>
        </w:rPr>
      </w:pPr>
      <w:r>
        <w:rPr>
          <w:rFonts w:hint="eastAsia"/>
          <w:iCs/>
          <w:lang w:eastAsia="zh-CN"/>
        </w:rPr>
        <w:t xml:space="preserve">Similarly, </w:t>
      </w:r>
      <w:r w:rsidR="00E11303">
        <w:rPr>
          <w:rFonts w:hint="eastAsia"/>
          <w:iCs/>
          <w:lang w:eastAsia="zh-CN"/>
        </w:rPr>
        <w:t>f</w:t>
      </w:r>
      <w:r w:rsidR="006B41B8" w:rsidRPr="00AC4DCC">
        <w:rPr>
          <w:iCs/>
        </w:rPr>
        <w:t xml:space="preserve">or transmission detection of initial partial </w:t>
      </w:r>
      <w:proofErr w:type="spellStart"/>
      <w:r w:rsidR="006B41B8" w:rsidRPr="00AC4DCC">
        <w:rPr>
          <w:iCs/>
        </w:rPr>
        <w:t>subframe</w:t>
      </w:r>
      <w:proofErr w:type="spellEnd"/>
      <w:r w:rsidR="006B41B8" w:rsidRPr="00AC4DCC">
        <w:rPr>
          <w:iCs/>
        </w:rPr>
        <w:t xml:space="preserve"> </w:t>
      </w:r>
      <w:r w:rsidR="00E11303">
        <w:rPr>
          <w:rFonts w:hint="eastAsia"/>
          <w:lang w:eastAsia="zh-CN"/>
        </w:rPr>
        <w:t xml:space="preserve">in </w:t>
      </w:r>
      <w:proofErr w:type="spellStart"/>
      <w:r w:rsidR="00F8367F">
        <w:rPr>
          <w:lang w:eastAsia="zh-CN"/>
        </w:rPr>
        <w:t>sub</w:t>
      </w:r>
      <w:r w:rsidR="00E11303">
        <w:rPr>
          <w:rFonts w:hint="eastAsia"/>
          <w:lang w:eastAsia="zh-CN"/>
        </w:rPr>
        <w:t>frame</w:t>
      </w:r>
      <w:proofErr w:type="spellEnd"/>
      <w:r w:rsidR="00E11303">
        <w:rPr>
          <w:rFonts w:hint="eastAsia"/>
          <w:lang w:eastAsia="zh-CN"/>
        </w:rPr>
        <w:t xml:space="preserve"> structure II</w:t>
      </w:r>
      <w:r w:rsidR="006B41B8" w:rsidRPr="00AC4DCC">
        <w:rPr>
          <w:iCs/>
        </w:rPr>
        <w:t>,</w:t>
      </w:r>
      <w:r w:rsidR="003E63EC">
        <w:rPr>
          <w:rFonts w:hint="eastAsia"/>
          <w:iCs/>
          <w:lang w:eastAsia="zh-CN"/>
        </w:rPr>
        <w:t xml:space="preserve"> these three options could be </w:t>
      </w:r>
      <w:r w:rsidR="003E63EC">
        <w:rPr>
          <w:iCs/>
          <w:lang w:eastAsia="zh-CN"/>
        </w:rPr>
        <w:t>considered</w:t>
      </w:r>
      <w:r w:rsidR="003E63EC">
        <w:rPr>
          <w:rFonts w:hint="eastAsia"/>
          <w:iCs/>
          <w:lang w:eastAsia="zh-CN"/>
        </w:rPr>
        <w:t xml:space="preserve"> as well</w:t>
      </w:r>
      <w:r w:rsidR="006B41B8" w:rsidRPr="00AC4DCC">
        <w:rPr>
          <w:iCs/>
        </w:rPr>
        <w:t>.</w:t>
      </w:r>
      <w:r w:rsidR="006B41B8" w:rsidRPr="00AC4DCC">
        <w:rPr>
          <w:iCs/>
          <w:lang w:eastAsia="zh-CN"/>
        </w:rPr>
        <w:t xml:space="preserve"> </w:t>
      </w:r>
    </w:p>
    <w:p w:rsidR="00282038" w:rsidRDefault="003E63EC" w:rsidP="00667B58">
      <w:pPr>
        <w:spacing w:line="276" w:lineRule="auto"/>
        <w:rPr>
          <w:iCs/>
          <w:lang w:eastAsia="zh-CN"/>
        </w:rPr>
      </w:pPr>
      <w:r>
        <w:rPr>
          <w:lang w:eastAsia="zh-CN"/>
        </w:rPr>
        <w:t>F</w:t>
      </w:r>
      <w:r>
        <w:rPr>
          <w:rFonts w:hint="eastAsia"/>
          <w:lang w:eastAsia="zh-CN"/>
        </w:rPr>
        <w:t>irst</w:t>
      </w:r>
      <w:r w:rsidR="0036345E">
        <w:rPr>
          <w:rFonts w:hint="eastAsia"/>
          <w:lang w:eastAsia="zh-CN"/>
        </w:rPr>
        <w:t>ly,</w:t>
      </w:r>
      <w:r>
        <w:rPr>
          <w:rFonts w:hint="eastAsia"/>
          <w:lang w:eastAsia="zh-CN"/>
        </w:rPr>
        <w:t xml:space="preserve"> </w:t>
      </w:r>
      <w:r w:rsidR="00282038">
        <w:rPr>
          <w:rFonts w:hint="eastAsia"/>
          <w:lang w:eastAsia="zh-CN"/>
        </w:rPr>
        <w:t>O</w:t>
      </w:r>
      <w:r w:rsidR="006D3FD5" w:rsidRPr="00AC4DCC">
        <w:rPr>
          <w:lang w:eastAsia="zh-CN"/>
        </w:rPr>
        <w:t>ption 3</w:t>
      </w:r>
      <w:r w:rsidR="00282038">
        <w:rPr>
          <w:rFonts w:hint="eastAsia"/>
          <w:lang w:eastAsia="zh-CN"/>
        </w:rPr>
        <w:t xml:space="preserve"> would</w:t>
      </w:r>
      <w:r w:rsidR="006D3FD5" w:rsidRPr="00AC4DCC">
        <w:rPr>
          <w:lang w:eastAsia="zh-CN"/>
        </w:rPr>
        <w:t xml:space="preserve"> incur </w:t>
      </w:r>
      <w:r w:rsidR="00282038">
        <w:rPr>
          <w:rFonts w:hint="eastAsia"/>
          <w:lang w:eastAsia="zh-CN"/>
        </w:rPr>
        <w:t>large</w:t>
      </w:r>
      <w:r w:rsidR="006D3FD5" w:rsidRPr="00AC4DCC">
        <w:rPr>
          <w:lang w:eastAsia="zh-CN"/>
        </w:rPr>
        <w:t xml:space="preserve"> detection complexity for UE</w:t>
      </w:r>
      <w:r w:rsidR="00F8367F">
        <w:rPr>
          <w:lang w:eastAsia="zh-CN"/>
        </w:rPr>
        <w:t xml:space="preserve"> due to more blind detection for (E</w:t>
      </w:r>
      <w:proofErr w:type="gramStart"/>
      <w:r w:rsidR="00F8367F">
        <w:rPr>
          <w:lang w:eastAsia="zh-CN"/>
        </w:rPr>
        <w:t>)PDCCH</w:t>
      </w:r>
      <w:proofErr w:type="gramEnd"/>
      <w:r w:rsidR="0036345E">
        <w:rPr>
          <w:rFonts w:hint="eastAsia"/>
          <w:lang w:eastAsia="zh-CN"/>
        </w:rPr>
        <w:t xml:space="preserve"> and</w:t>
      </w:r>
      <w:r w:rsidR="006D3FD5" w:rsidRPr="00AC4DCC">
        <w:rPr>
          <w:lang w:eastAsia="zh-CN"/>
        </w:rPr>
        <w:t xml:space="preserve"> is </w:t>
      </w:r>
      <w:r w:rsidR="00F8367F">
        <w:rPr>
          <w:lang w:eastAsia="zh-CN"/>
        </w:rPr>
        <w:t>insufficient</w:t>
      </w:r>
      <w:r w:rsidR="00F8367F" w:rsidRPr="00AC4DCC">
        <w:rPr>
          <w:lang w:eastAsia="zh-CN"/>
        </w:rPr>
        <w:t xml:space="preserve"> </w:t>
      </w:r>
      <w:r w:rsidR="006D3FD5" w:rsidRPr="00AC4DCC">
        <w:rPr>
          <w:lang w:eastAsia="zh-CN"/>
        </w:rPr>
        <w:t xml:space="preserve">for CSI measurement </w:t>
      </w:r>
      <w:proofErr w:type="spellStart"/>
      <w:r w:rsidR="006D3FD5" w:rsidRPr="00AC4DCC">
        <w:rPr>
          <w:lang w:eastAsia="zh-CN"/>
        </w:rPr>
        <w:t>subframe</w:t>
      </w:r>
      <w:proofErr w:type="spellEnd"/>
      <w:r w:rsidR="006D3FD5" w:rsidRPr="00AC4DCC">
        <w:rPr>
          <w:lang w:eastAsia="zh-CN"/>
        </w:rPr>
        <w:t xml:space="preserve"> detection</w:t>
      </w:r>
      <w:r w:rsidR="00F8367F">
        <w:rPr>
          <w:lang w:eastAsia="zh-CN"/>
        </w:rPr>
        <w:t xml:space="preserve">, if CSI measurement is allowed to be performed in the initial partial </w:t>
      </w:r>
      <w:proofErr w:type="spellStart"/>
      <w:r w:rsidR="00F8367F">
        <w:rPr>
          <w:lang w:eastAsia="zh-CN"/>
        </w:rPr>
        <w:t>subframe</w:t>
      </w:r>
      <w:proofErr w:type="spellEnd"/>
      <w:r w:rsidR="006D3FD5" w:rsidRPr="00AC4DCC">
        <w:rPr>
          <w:lang w:eastAsia="zh-CN"/>
        </w:rPr>
        <w:t>.</w:t>
      </w:r>
      <w:r w:rsidR="0036345E">
        <w:rPr>
          <w:rFonts w:hint="eastAsia"/>
          <w:lang w:eastAsia="zh-CN"/>
        </w:rPr>
        <w:t xml:space="preserve"> So, it</w:t>
      </w:r>
      <w:r w:rsidR="00282038">
        <w:rPr>
          <w:rFonts w:hint="eastAsia"/>
          <w:lang w:eastAsia="zh-CN"/>
        </w:rPr>
        <w:t xml:space="preserve"> alone is </w:t>
      </w:r>
      <w:r w:rsidR="0036345E">
        <w:rPr>
          <w:lang w:eastAsia="zh-CN"/>
        </w:rPr>
        <w:t xml:space="preserve">not </w:t>
      </w:r>
      <w:r w:rsidR="0036345E" w:rsidRPr="00AC4DCC">
        <w:rPr>
          <w:rFonts w:eastAsia="MS Mincho"/>
          <w:iCs/>
          <w:lang w:eastAsia="ja-JP"/>
        </w:rPr>
        <w:t>a</w:t>
      </w:r>
      <w:r w:rsidR="0036345E">
        <w:rPr>
          <w:rFonts w:eastAsiaTheme="minorEastAsia"/>
          <w:iCs/>
          <w:lang w:eastAsia="zh-CN"/>
        </w:rPr>
        <w:t xml:space="preserve"> desirable</w:t>
      </w:r>
      <w:r w:rsidR="006D3FD5" w:rsidRPr="00AC4DCC">
        <w:rPr>
          <w:iCs/>
        </w:rPr>
        <w:t xml:space="preserve"> </w:t>
      </w:r>
      <w:r w:rsidR="00282038">
        <w:rPr>
          <w:rFonts w:hint="eastAsia"/>
          <w:iCs/>
          <w:lang w:eastAsia="zh-CN"/>
        </w:rPr>
        <w:t xml:space="preserve">option </w:t>
      </w:r>
      <w:r w:rsidR="006D3FD5" w:rsidRPr="00AC4DCC">
        <w:rPr>
          <w:iCs/>
        </w:rPr>
        <w:t xml:space="preserve">for transmission detection of initial </w:t>
      </w:r>
      <w:r w:rsidR="006D3FD5" w:rsidRPr="00AC4DCC">
        <w:rPr>
          <w:iCs/>
          <w:lang w:eastAsia="zh-CN"/>
        </w:rPr>
        <w:t xml:space="preserve">partial </w:t>
      </w:r>
      <w:r w:rsidR="006D3FD5" w:rsidRPr="00AC4DCC">
        <w:rPr>
          <w:iCs/>
        </w:rPr>
        <w:t>subframe.</w:t>
      </w:r>
      <w:r w:rsidR="006D3FD5" w:rsidRPr="00AC4DCC">
        <w:rPr>
          <w:iCs/>
          <w:lang w:eastAsia="zh-CN"/>
        </w:rPr>
        <w:t xml:space="preserve"> </w:t>
      </w:r>
      <w:r w:rsidR="00667B58" w:rsidRPr="00AC4DCC">
        <w:rPr>
          <w:iCs/>
          <w:lang w:eastAsia="zh-CN"/>
        </w:rPr>
        <w:t xml:space="preserve"> </w:t>
      </w:r>
    </w:p>
    <w:p w:rsidR="003078BC" w:rsidRDefault="00667B58" w:rsidP="00667B58">
      <w:pPr>
        <w:spacing w:line="276" w:lineRule="auto"/>
        <w:rPr>
          <w:iCs/>
          <w:lang w:eastAsia="zh-CN"/>
        </w:rPr>
      </w:pPr>
      <w:r w:rsidRPr="00AC4DCC">
        <w:rPr>
          <w:iCs/>
        </w:rPr>
        <w:t xml:space="preserve">For </w:t>
      </w:r>
      <w:r w:rsidR="00EE16CE" w:rsidRPr="00AC4DCC">
        <w:rPr>
          <w:iCs/>
          <w:lang w:eastAsia="zh-CN"/>
        </w:rPr>
        <w:t>O</w:t>
      </w:r>
      <w:r w:rsidRPr="00AC4DCC">
        <w:rPr>
          <w:iCs/>
        </w:rPr>
        <w:t xml:space="preserve">ption 1, the </w:t>
      </w:r>
      <w:r w:rsidR="006B320B">
        <w:rPr>
          <w:rFonts w:hint="eastAsia"/>
          <w:iCs/>
          <w:lang w:eastAsia="zh-CN"/>
        </w:rPr>
        <w:t>i</w:t>
      </w:r>
      <w:r w:rsidR="00EE16CE" w:rsidRPr="00AC4DCC">
        <w:rPr>
          <w:iCs/>
        </w:rPr>
        <w:t>nitial signal</w:t>
      </w:r>
      <w:r w:rsidR="006B320B">
        <w:rPr>
          <w:rFonts w:hint="eastAsia"/>
          <w:iCs/>
          <w:lang w:eastAsia="zh-CN"/>
        </w:rPr>
        <w:t xml:space="preserve"> transmitted before the second slot </w:t>
      </w:r>
      <w:r w:rsidR="00577B3D">
        <w:rPr>
          <w:rFonts w:hint="eastAsia"/>
          <w:iCs/>
          <w:lang w:eastAsia="zh-CN"/>
        </w:rPr>
        <w:t xml:space="preserve">of </w:t>
      </w:r>
      <w:r w:rsidR="00577B3D">
        <w:rPr>
          <w:iCs/>
          <w:lang w:eastAsia="zh-CN"/>
        </w:rPr>
        <w:t>downlink</w:t>
      </w:r>
      <w:r w:rsidR="00577B3D">
        <w:rPr>
          <w:rFonts w:hint="eastAsia"/>
          <w:iCs/>
          <w:lang w:eastAsia="zh-CN"/>
        </w:rPr>
        <w:t xml:space="preserve"> transport block</w:t>
      </w:r>
      <w:r w:rsidRPr="00AC4DCC">
        <w:rPr>
          <w:iCs/>
        </w:rPr>
        <w:t xml:space="preserve"> could enable</w:t>
      </w:r>
      <w:r w:rsidR="004870E4">
        <w:rPr>
          <w:rFonts w:hint="eastAsia"/>
          <w:iCs/>
          <w:lang w:eastAsia="zh-CN"/>
        </w:rPr>
        <w:t xml:space="preserve"> reliable </w:t>
      </w:r>
      <w:r w:rsidR="004870E4">
        <w:rPr>
          <w:iCs/>
          <w:lang w:eastAsia="zh-CN"/>
        </w:rPr>
        <w:t>transmission</w:t>
      </w:r>
      <w:r w:rsidR="004870E4">
        <w:rPr>
          <w:rFonts w:hint="eastAsia"/>
          <w:iCs/>
          <w:lang w:eastAsia="zh-CN"/>
        </w:rPr>
        <w:t xml:space="preserve"> detection of initial partial subframe via elaborated design of initial signal. Further, it could enable </w:t>
      </w:r>
      <w:r w:rsidR="00EE16CE" w:rsidRPr="00AC4DCC">
        <w:rPr>
          <w:iCs/>
          <w:lang w:eastAsia="zh-CN"/>
        </w:rPr>
        <w:t xml:space="preserve">fine </w:t>
      </w:r>
      <w:r w:rsidRPr="00AC4DCC">
        <w:rPr>
          <w:iCs/>
        </w:rPr>
        <w:t>time/frequency synchronization</w:t>
      </w:r>
      <w:r w:rsidR="004870E4">
        <w:rPr>
          <w:rFonts w:hint="eastAsia"/>
          <w:iCs/>
          <w:lang w:eastAsia="zh-CN"/>
        </w:rPr>
        <w:t xml:space="preserve"> and</w:t>
      </w:r>
      <w:r w:rsidRPr="00AC4DCC">
        <w:rPr>
          <w:iCs/>
        </w:rPr>
        <w:t xml:space="preserve"> provide AGC reference for individual burst reception</w:t>
      </w:r>
      <w:r w:rsidR="004E2F7F">
        <w:rPr>
          <w:rFonts w:hint="eastAsia"/>
          <w:iCs/>
          <w:lang w:eastAsia="zh-CN"/>
        </w:rPr>
        <w:t xml:space="preserve">, which is especially beneficial considering </w:t>
      </w:r>
      <w:r w:rsidR="00DB0204">
        <w:rPr>
          <w:rFonts w:hint="eastAsia"/>
          <w:iCs/>
          <w:lang w:eastAsia="zh-CN"/>
        </w:rPr>
        <w:t xml:space="preserve">the agreement that </w:t>
      </w:r>
      <w:r w:rsidR="004E2F7F">
        <w:rPr>
          <w:rFonts w:hint="eastAsia"/>
          <w:iCs/>
          <w:lang w:eastAsia="zh-CN"/>
        </w:rPr>
        <w:t xml:space="preserve">the </w:t>
      </w:r>
      <w:r w:rsidR="00922842">
        <w:rPr>
          <w:rFonts w:hint="eastAsia"/>
          <w:iCs/>
          <w:lang w:eastAsia="zh-CN"/>
        </w:rPr>
        <w:t>eNB</w:t>
      </w:r>
      <w:r w:rsidR="00922842">
        <w:rPr>
          <w:iCs/>
          <w:lang w:eastAsia="zh-CN"/>
        </w:rPr>
        <w:t>’</w:t>
      </w:r>
      <w:r w:rsidR="00922842">
        <w:rPr>
          <w:rFonts w:hint="eastAsia"/>
          <w:iCs/>
          <w:lang w:eastAsia="zh-CN"/>
        </w:rPr>
        <w:t>s transmi</w:t>
      </w:r>
      <w:r w:rsidR="006B5DA5">
        <w:rPr>
          <w:rFonts w:hint="eastAsia"/>
          <w:iCs/>
          <w:lang w:eastAsia="zh-CN"/>
        </w:rPr>
        <w:t>ssion</w:t>
      </w:r>
      <w:r w:rsidR="00922842">
        <w:rPr>
          <w:rFonts w:hint="eastAsia"/>
          <w:iCs/>
          <w:lang w:eastAsia="zh-CN"/>
        </w:rPr>
        <w:t xml:space="preserve"> power could var</w:t>
      </w:r>
      <w:r w:rsidR="0042140B">
        <w:rPr>
          <w:iCs/>
          <w:lang w:eastAsia="zh-CN"/>
        </w:rPr>
        <w:t>y</w:t>
      </w:r>
      <w:r w:rsidR="00922842">
        <w:rPr>
          <w:rFonts w:hint="eastAsia"/>
          <w:iCs/>
          <w:lang w:eastAsia="zh-CN"/>
        </w:rPr>
        <w:t xml:space="preserve"> </w:t>
      </w:r>
      <w:r w:rsidR="00BA6697">
        <w:rPr>
          <w:rFonts w:hint="eastAsia"/>
          <w:iCs/>
          <w:lang w:eastAsia="zh-CN"/>
        </w:rPr>
        <w:t>across different transmission bursts</w:t>
      </w:r>
      <w:r w:rsidR="00921BB0">
        <w:rPr>
          <w:rFonts w:hint="eastAsia"/>
          <w:iCs/>
          <w:lang w:eastAsia="zh-CN"/>
        </w:rPr>
        <w:t xml:space="preserve"> which </w:t>
      </w:r>
      <w:r w:rsidR="00B71FD8">
        <w:rPr>
          <w:rFonts w:hint="eastAsia"/>
          <w:iCs/>
          <w:lang w:eastAsia="zh-CN"/>
        </w:rPr>
        <w:t>poses high</w:t>
      </w:r>
      <w:r w:rsidR="00F8367F">
        <w:rPr>
          <w:iCs/>
          <w:lang w:eastAsia="zh-CN"/>
        </w:rPr>
        <w:t>er</w:t>
      </w:r>
      <w:r w:rsidR="00B71FD8">
        <w:rPr>
          <w:rFonts w:hint="eastAsia"/>
          <w:iCs/>
          <w:lang w:eastAsia="zh-CN"/>
        </w:rPr>
        <w:t xml:space="preserve"> challenge for AGC</w:t>
      </w:r>
      <w:r w:rsidR="00DB0204">
        <w:rPr>
          <w:rFonts w:hint="eastAsia"/>
          <w:iCs/>
          <w:lang w:eastAsia="zh-CN"/>
        </w:rPr>
        <w:t xml:space="preserve">. </w:t>
      </w:r>
    </w:p>
    <w:p w:rsidR="00284F1B" w:rsidRDefault="00667B58" w:rsidP="00667B58">
      <w:pPr>
        <w:spacing w:line="276" w:lineRule="auto"/>
      </w:pPr>
      <w:r w:rsidRPr="00AC4DCC">
        <w:rPr>
          <w:iCs/>
        </w:rPr>
        <w:t xml:space="preserve">For </w:t>
      </w:r>
      <w:r w:rsidR="00EE16CE" w:rsidRPr="00AC4DCC">
        <w:rPr>
          <w:iCs/>
          <w:lang w:eastAsia="zh-CN"/>
        </w:rPr>
        <w:t>O</w:t>
      </w:r>
      <w:r w:rsidRPr="00AC4DCC">
        <w:rPr>
          <w:iCs/>
        </w:rPr>
        <w:t xml:space="preserve">ption 2, the detection of </w:t>
      </w:r>
      <w:r w:rsidRPr="00AC4DCC">
        <w:rPr>
          <w:rFonts w:eastAsia="MS Mincho"/>
          <w:lang w:eastAsia="ja-JP"/>
        </w:rPr>
        <w:t>1 CRS-port 0 (+ 1) OFDM symbol</w:t>
      </w:r>
      <w:r w:rsidRPr="00AC4DCC">
        <w:t xml:space="preserve"> </w:t>
      </w:r>
      <w:r w:rsidR="007073CF">
        <w:rPr>
          <w:rFonts w:hint="eastAsia"/>
          <w:lang w:eastAsia="zh-CN"/>
        </w:rPr>
        <w:t xml:space="preserve">at </w:t>
      </w:r>
      <w:r w:rsidR="007073CF">
        <w:rPr>
          <w:lang w:eastAsia="zh-CN"/>
        </w:rPr>
        <w:t>beginning</w:t>
      </w:r>
      <w:r w:rsidR="007073CF">
        <w:rPr>
          <w:rFonts w:hint="eastAsia"/>
          <w:lang w:eastAsia="zh-CN"/>
        </w:rPr>
        <w:t xml:space="preserve"> of the second slot </w:t>
      </w:r>
      <w:r w:rsidRPr="00AC4DCC">
        <w:t xml:space="preserve">would greatly reduce the UE complexity and benefit from the power saving of UE. </w:t>
      </w:r>
      <w:r w:rsidR="0042140B">
        <w:t>This would be consistent with the agreement</w:t>
      </w:r>
      <w:r w:rsidR="00417DDF">
        <w:t xml:space="preserve"> made so far</w:t>
      </w:r>
      <w:r w:rsidR="0042140B">
        <w:t xml:space="preserve"> on the transmission detection of the full </w:t>
      </w:r>
      <w:proofErr w:type="spellStart"/>
      <w:r w:rsidR="0042140B">
        <w:t>subframes</w:t>
      </w:r>
      <w:proofErr w:type="spellEnd"/>
      <w:r w:rsidR="00417DDF">
        <w:t xml:space="preserve"> (“</w:t>
      </w:r>
      <w:r w:rsidR="00417DDF" w:rsidRPr="0042140B">
        <w:t xml:space="preserve">UE may assume that OFDM symbol#0 containing CRS-port 0+1 (or CRS-port 0) is transmitted in every </w:t>
      </w:r>
      <w:proofErr w:type="spellStart"/>
      <w:r w:rsidR="00417DDF" w:rsidRPr="0042140B">
        <w:t>subframe</w:t>
      </w:r>
      <w:proofErr w:type="spellEnd"/>
      <w:r w:rsidR="00417DDF" w:rsidRPr="0042140B">
        <w:t xml:space="preserve"> (FFS: for partial </w:t>
      </w:r>
      <w:proofErr w:type="spellStart"/>
      <w:r w:rsidR="00417DDF" w:rsidRPr="0042140B">
        <w:t>subframe</w:t>
      </w:r>
      <w:proofErr w:type="spellEnd"/>
      <w:r w:rsidR="00417DDF" w:rsidRPr="0042140B">
        <w:t>) subject to LBT</w:t>
      </w:r>
      <w:r w:rsidR="00417DDF">
        <w:t>”)</w:t>
      </w:r>
      <w:r w:rsidR="00EB49C2">
        <w:t xml:space="preserve"> and achieve similar detection reliability</w:t>
      </w:r>
      <w:r w:rsidR="00417DDF">
        <w:t>.</w:t>
      </w:r>
      <w:r w:rsidR="008215B2">
        <w:t xml:space="preserve"> </w:t>
      </w:r>
      <w:r w:rsidR="0042140B">
        <w:t xml:space="preserve">However, </w:t>
      </w:r>
      <w:r w:rsidR="00417DDF">
        <w:t>there is still some remaining concern on whether sufficient reliability can be achieved or not</w:t>
      </w:r>
      <w:r w:rsidR="00EB49C2">
        <w:t>.</w:t>
      </w:r>
      <w:r w:rsidR="0042140B">
        <w:t xml:space="preserve"> </w:t>
      </w:r>
      <w:r w:rsidR="00EB49C2">
        <w:t xml:space="preserve">If </w:t>
      </w:r>
      <w:r w:rsidR="00284F1B">
        <w:t>the reliability is not considered as sufficient</w:t>
      </w:r>
      <w:r w:rsidR="00EB49C2">
        <w:t xml:space="preserve">, additional signals would be useful in order to further improve </w:t>
      </w:r>
      <w:r w:rsidR="00284F1B">
        <w:t>it</w:t>
      </w:r>
      <w:r w:rsidR="00EB49C2">
        <w:t>.</w:t>
      </w:r>
    </w:p>
    <w:p w:rsidR="00667B58" w:rsidRPr="00AC4DCC" w:rsidRDefault="00284F1B" w:rsidP="00667B58">
      <w:pPr>
        <w:spacing w:line="276" w:lineRule="auto"/>
        <w:rPr>
          <w:rFonts w:eastAsia="MS Mincho"/>
          <w:iCs/>
          <w:lang w:eastAsia="ja-JP"/>
        </w:rPr>
      </w:pPr>
      <w:r>
        <w:t>In addition, we see the initial signal as very important for AGC adjustment given the possible power variation across transmission bursts.</w:t>
      </w:r>
    </w:p>
    <w:p w:rsidR="00FC3E0D" w:rsidRDefault="003D2DA8" w:rsidP="00C90206">
      <w:pPr>
        <w:spacing w:line="276" w:lineRule="auto"/>
        <w:rPr>
          <w:iCs/>
          <w:lang w:eastAsia="zh-CN"/>
        </w:rPr>
      </w:pPr>
      <w:r w:rsidRPr="00AC4DCC">
        <w:rPr>
          <w:iCs/>
          <w:lang w:eastAsia="zh-CN"/>
        </w:rPr>
        <w:t xml:space="preserve">Therefore, </w:t>
      </w:r>
      <w:r w:rsidR="00FC3E0D" w:rsidRPr="00AC4DCC">
        <w:rPr>
          <w:iCs/>
          <w:lang w:eastAsia="zh-CN"/>
        </w:rPr>
        <w:t>we proposed that:</w:t>
      </w:r>
    </w:p>
    <w:p w:rsidR="003D2DA8" w:rsidRPr="00AC4DCC" w:rsidRDefault="00FC3E0D" w:rsidP="00C90206">
      <w:pPr>
        <w:spacing w:line="276" w:lineRule="auto"/>
        <w:rPr>
          <w:i/>
          <w:iCs/>
          <w:lang w:eastAsia="zh-CN"/>
        </w:rPr>
      </w:pPr>
      <w:r w:rsidRPr="00AC4DCC">
        <w:rPr>
          <w:b/>
          <w:i/>
        </w:rPr>
        <w:t xml:space="preserve">Proposal </w:t>
      </w:r>
      <w:r w:rsidR="00D4760D">
        <w:rPr>
          <w:b/>
          <w:i/>
          <w:lang w:eastAsia="zh-CN"/>
        </w:rPr>
        <w:t>3</w:t>
      </w:r>
      <w:r w:rsidRPr="00AC4DCC">
        <w:rPr>
          <w:i/>
        </w:rPr>
        <w:t>:</w:t>
      </w:r>
      <w:r w:rsidR="00375A03">
        <w:rPr>
          <w:rFonts w:hint="eastAsia"/>
          <w:i/>
          <w:lang w:eastAsia="zh-CN"/>
        </w:rPr>
        <w:t xml:space="preserve"> </w:t>
      </w:r>
      <w:r w:rsidR="008215B2">
        <w:rPr>
          <w:i/>
          <w:lang w:eastAsia="zh-CN"/>
        </w:rPr>
        <w:t>A combination of</w:t>
      </w:r>
      <w:r w:rsidRPr="00AC4DCC">
        <w:rPr>
          <w:i/>
          <w:lang w:eastAsia="zh-CN"/>
        </w:rPr>
        <w:t xml:space="preserve"> Option1</w:t>
      </w:r>
      <w:r w:rsidR="00EB49C2">
        <w:rPr>
          <w:i/>
          <w:lang w:eastAsia="zh-CN"/>
        </w:rPr>
        <w:t xml:space="preserve"> and Option </w:t>
      </w:r>
      <w:r w:rsidRPr="00AC4DCC">
        <w:rPr>
          <w:i/>
          <w:lang w:eastAsia="zh-CN"/>
        </w:rPr>
        <w:t xml:space="preserve">2 </w:t>
      </w:r>
      <w:r w:rsidR="008215B2">
        <w:rPr>
          <w:i/>
          <w:lang w:eastAsia="zh-CN"/>
        </w:rPr>
        <w:t>is</w:t>
      </w:r>
      <w:r w:rsidRPr="00AC4DCC">
        <w:rPr>
          <w:i/>
          <w:lang w:eastAsia="zh-CN"/>
        </w:rPr>
        <w:t xml:space="preserve"> preferred for transmission detection of initial partial subframe.</w:t>
      </w:r>
    </w:p>
    <w:p w:rsidR="00491212" w:rsidRPr="00AC4DCC" w:rsidRDefault="004A1C22" w:rsidP="00491212">
      <w:pPr>
        <w:pStyle w:val="Heading1"/>
        <w:numPr>
          <w:ilvl w:val="1"/>
          <w:numId w:val="21"/>
        </w:numPr>
        <w:jc w:val="both"/>
        <w:rPr>
          <w:rFonts w:ascii="Times New Roman" w:hAnsi="Times New Roman"/>
          <w:lang w:eastAsia="zh-CN"/>
        </w:rPr>
      </w:pPr>
      <w:r w:rsidRPr="00AC4DCC">
        <w:rPr>
          <w:rFonts w:ascii="Times New Roman" w:hAnsi="Times New Roman"/>
          <w:lang w:eastAsia="zh-CN"/>
        </w:rPr>
        <w:t>DCI transmission</w:t>
      </w:r>
      <w:r w:rsidR="007C75A3" w:rsidRPr="00AC4DCC">
        <w:rPr>
          <w:rFonts w:ascii="Times New Roman" w:hAnsi="Times New Roman"/>
          <w:lang w:eastAsia="zh-CN"/>
        </w:rPr>
        <w:t xml:space="preserve"> </w:t>
      </w:r>
      <w:r w:rsidR="00491212" w:rsidRPr="00AC4DCC">
        <w:rPr>
          <w:rFonts w:ascii="Times New Roman" w:hAnsi="Times New Roman"/>
          <w:lang w:eastAsia="zh-CN"/>
        </w:rPr>
        <w:t xml:space="preserve">of the initial </w:t>
      </w:r>
      <w:r w:rsidR="00C7139E">
        <w:rPr>
          <w:rFonts w:ascii="Times New Roman" w:hAnsi="Times New Roman" w:hint="eastAsia"/>
          <w:lang w:eastAsia="zh-CN"/>
        </w:rPr>
        <w:t xml:space="preserve">partial </w:t>
      </w:r>
      <w:r w:rsidR="00491212" w:rsidRPr="00AC4DCC">
        <w:rPr>
          <w:rFonts w:ascii="Times New Roman" w:hAnsi="Times New Roman"/>
          <w:lang w:eastAsia="zh-CN"/>
        </w:rPr>
        <w:t>subframe</w:t>
      </w:r>
    </w:p>
    <w:p w:rsidR="009A376B" w:rsidRPr="00AC4DCC" w:rsidRDefault="009A376B" w:rsidP="009A376B">
      <w:pPr>
        <w:rPr>
          <w:lang w:eastAsia="zh-CN"/>
        </w:rPr>
      </w:pPr>
      <w:r w:rsidRPr="00AC4DCC">
        <w:rPr>
          <w:lang w:eastAsia="zh-CN"/>
        </w:rPr>
        <w:t xml:space="preserve">The DCI </w:t>
      </w:r>
      <w:r w:rsidR="000A76BD">
        <w:rPr>
          <w:rFonts w:hint="eastAsia"/>
          <w:lang w:eastAsia="zh-CN"/>
        </w:rPr>
        <w:t>transmission of</w:t>
      </w:r>
      <w:r w:rsidRPr="00AC4DCC">
        <w:rPr>
          <w:lang w:eastAsia="zh-CN"/>
        </w:rPr>
        <w:t xml:space="preserve"> the initial partial subframe </w:t>
      </w:r>
      <w:r w:rsidR="00EA7D5A">
        <w:rPr>
          <w:rFonts w:hint="eastAsia"/>
          <w:lang w:eastAsia="zh-CN"/>
        </w:rPr>
        <w:t xml:space="preserve">may </w:t>
      </w:r>
      <w:r w:rsidRPr="00AC4DCC">
        <w:rPr>
          <w:lang w:eastAsia="zh-CN"/>
        </w:rPr>
        <w:t>include a combination of a few dimensions:</w:t>
      </w:r>
    </w:p>
    <w:p w:rsidR="009A376B" w:rsidRPr="00AC4DCC" w:rsidRDefault="009A376B"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Self-scheduling or cross-carrier scheduling</w:t>
      </w:r>
    </w:p>
    <w:p w:rsidR="009A376B" w:rsidRPr="00AC4DCC" w:rsidRDefault="009A376B"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lastRenderedPageBreak/>
        <w:t>PDCCH or EPDCCH</w:t>
      </w:r>
    </w:p>
    <w:p w:rsidR="009A376B" w:rsidRPr="00AC4DCC" w:rsidRDefault="009A376B" w:rsidP="000F0A39">
      <w:pPr>
        <w:pStyle w:val="ListParagraph"/>
        <w:numPr>
          <w:ilvl w:val="0"/>
          <w:numId w:val="25"/>
        </w:numPr>
        <w:ind w:firstLineChars="0"/>
        <w:rPr>
          <w:rFonts w:ascii="Times New Roman" w:hAnsi="Times New Roman"/>
          <w:sz w:val="22"/>
        </w:rPr>
      </w:pPr>
      <w:r w:rsidRPr="00AC4DCC">
        <w:rPr>
          <w:rFonts w:ascii="Times New Roman" w:hAnsi="Times New Roman"/>
          <w:sz w:val="22"/>
        </w:rPr>
        <w:t>DCI transmitted in the current subframe or in the subsequent full subframe</w:t>
      </w:r>
    </w:p>
    <w:p w:rsidR="009A376B" w:rsidRPr="00AC4DCC" w:rsidRDefault="00035CAD" w:rsidP="009A376B">
      <w:r>
        <w:rPr>
          <w:lang w:eastAsia="zh-CN"/>
        </w:rPr>
        <w:t>F</w:t>
      </w:r>
      <w:r>
        <w:rPr>
          <w:rFonts w:hint="eastAsia"/>
          <w:lang w:eastAsia="zh-CN"/>
        </w:rPr>
        <w:t xml:space="preserve">or </w:t>
      </w:r>
      <w:r w:rsidRPr="00AC4DCC">
        <w:t>cross-carrier scheduling with (E</w:t>
      </w:r>
      <w:proofErr w:type="gramStart"/>
      <w:r w:rsidRPr="00AC4DCC">
        <w:t>)PDCCH</w:t>
      </w:r>
      <w:proofErr w:type="gramEnd"/>
      <w:r w:rsidRPr="00AC4DCC">
        <w:t xml:space="preserve"> in the </w:t>
      </w:r>
      <w:r>
        <w:rPr>
          <w:rFonts w:hint="eastAsia"/>
          <w:lang w:eastAsia="zh-CN"/>
        </w:rPr>
        <w:t xml:space="preserve">initial partial </w:t>
      </w:r>
      <w:r w:rsidRPr="00AC4DCC">
        <w:t>subframe</w:t>
      </w:r>
      <w:r>
        <w:rPr>
          <w:rFonts w:hint="eastAsia"/>
          <w:lang w:eastAsia="zh-CN"/>
        </w:rPr>
        <w:t>,</w:t>
      </w:r>
      <w:r w:rsidRPr="00AC4DCC">
        <w:t xml:space="preserve"> </w:t>
      </w:r>
      <w:r>
        <w:rPr>
          <w:rFonts w:hint="eastAsia"/>
          <w:lang w:eastAsia="zh-CN"/>
        </w:rPr>
        <w:t>it</w:t>
      </w:r>
      <w:r w:rsidR="009A376B" w:rsidRPr="00AC4DCC">
        <w:t xml:space="preserve"> </w:t>
      </w:r>
      <w:r>
        <w:rPr>
          <w:rFonts w:hint="eastAsia"/>
          <w:lang w:eastAsia="zh-CN"/>
        </w:rPr>
        <w:t xml:space="preserve">is </w:t>
      </w:r>
      <w:r w:rsidR="009A376B" w:rsidRPr="00AC4DCC">
        <w:t xml:space="preserve">not possible </w:t>
      </w:r>
      <w:r>
        <w:rPr>
          <w:rFonts w:hint="eastAsia"/>
          <w:lang w:eastAsia="zh-CN"/>
        </w:rPr>
        <w:t xml:space="preserve">as the </w:t>
      </w:r>
      <w:proofErr w:type="spellStart"/>
      <w:r>
        <w:rPr>
          <w:rFonts w:hint="eastAsia"/>
          <w:lang w:eastAsia="zh-CN"/>
        </w:rPr>
        <w:t>eNB</w:t>
      </w:r>
      <w:proofErr w:type="spellEnd"/>
      <w:r>
        <w:rPr>
          <w:rFonts w:hint="eastAsia"/>
          <w:lang w:eastAsia="zh-CN"/>
        </w:rPr>
        <w:t xml:space="preserve"> could not predict w</w:t>
      </w:r>
      <w:r w:rsidR="009A376B" w:rsidRPr="00AC4DCC">
        <w:t xml:space="preserve">hen (E)CCA succeeds. Except for this, all other combinations are </w:t>
      </w:r>
      <w:r w:rsidR="00BD48F1">
        <w:rPr>
          <w:rFonts w:hint="eastAsia"/>
          <w:lang w:eastAsia="zh-CN"/>
        </w:rPr>
        <w:t xml:space="preserve">possible and detailed </w:t>
      </w:r>
      <w:r w:rsidR="00375A03">
        <w:rPr>
          <w:lang w:eastAsia="zh-CN"/>
        </w:rPr>
        <w:t xml:space="preserve">analysis </w:t>
      </w:r>
      <w:r w:rsidR="00375A03">
        <w:rPr>
          <w:rFonts w:hint="eastAsia"/>
          <w:lang w:eastAsia="zh-CN"/>
        </w:rPr>
        <w:t>is</w:t>
      </w:r>
      <w:r w:rsidR="00BD48F1">
        <w:rPr>
          <w:rFonts w:hint="eastAsia"/>
          <w:lang w:eastAsia="zh-CN"/>
        </w:rPr>
        <w:t xml:space="preserve"> given as follows</w:t>
      </w:r>
      <w:r w:rsidR="009A376B" w:rsidRPr="00AC4DCC">
        <w:t>.</w:t>
      </w:r>
    </w:p>
    <w:p w:rsidR="009A376B" w:rsidRPr="00AC4DCC" w:rsidRDefault="00D31F43" w:rsidP="000F0A39">
      <w:pPr>
        <w:pStyle w:val="ListParagraph"/>
        <w:numPr>
          <w:ilvl w:val="0"/>
          <w:numId w:val="27"/>
        </w:numPr>
        <w:ind w:firstLineChars="0"/>
        <w:rPr>
          <w:rFonts w:ascii="Times New Roman" w:hAnsi="Times New Roman"/>
          <w:sz w:val="22"/>
        </w:rPr>
      </w:pPr>
      <w:r>
        <w:rPr>
          <w:rFonts w:ascii="Times New Roman" w:hAnsi="Times New Roman" w:hint="eastAsia"/>
          <w:sz w:val="22"/>
        </w:rPr>
        <w:t xml:space="preserve">Alt.1: </w:t>
      </w:r>
      <w:r w:rsidR="009A376B" w:rsidRPr="00AC4DCC">
        <w:rPr>
          <w:rFonts w:ascii="Times New Roman" w:hAnsi="Times New Roman"/>
          <w:sz w:val="22"/>
        </w:rPr>
        <w:t>Self-scheduling with PDCCH(-like) in the current subframe</w:t>
      </w:r>
    </w:p>
    <w:p w:rsidR="00FA6B13" w:rsidRDefault="00C64F9A" w:rsidP="00484333">
      <w:pPr>
        <w:pStyle w:val="ListParagraph"/>
        <w:ind w:left="360" w:firstLineChars="0" w:firstLine="0"/>
        <w:rPr>
          <w:rFonts w:ascii="Times New Roman" w:hAnsi="Times New Roman"/>
          <w:sz w:val="22"/>
        </w:rPr>
      </w:pPr>
      <w:r>
        <w:rPr>
          <w:rFonts w:ascii="Times New Roman" w:hAnsi="Times New Roman" w:hint="eastAsia"/>
          <w:sz w:val="22"/>
        </w:rPr>
        <w:t>I</w:t>
      </w:r>
      <w:r w:rsidR="00C96C8C">
        <w:rPr>
          <w:rFonts w:ascii="Times New Roman" w:hAnsi="Times New Roman" w:hint="eastAsia"/>
          <w:sz w:val="22"/>
        </w:rPr>
        <w:t>n this case,</w:t>
      </w:r>
      <w:r w:rsidR="009A376B" w:rsidRPr="00AC4DCC">
        <w:rPr>
          <w:rFonts w:ascii="Times New Roman" w:hAnsi="Times New Roman"/>
          <w:sz w:val="22"/>
        </w:rPr>
        <w:t xml:space="preserve"> the design of PDCCH</w:t>
      </w:r>
      <w:r w:rsidR="00C96C8C">
        <w:rPr>
          <w:rFonts w:ascii="Times New Roman" w:hAnsi="Times New Roman" w:hint="eastAsia"/>
          <w:sz w:val="22"/>
        </w:rPr>
        <w:t xml:space="preserve"> for full subframe could be </w:t>
      </w:r>
      <w:r w:rsidR="008317E2">
        <w:rPr>
          <w:rFonts w:ascii="Times New Roman" w:hAnsi="Times New Roman" w:hint="eastAsia"/>
          <w:sz w:val="22"/>
        </w:rPr>
        <w:t xml:space="preserve">largely </w:t>
      </w:r>
      <w:r w:rsidR="00C96C8C">
        <w:rPr>
          <w:rFonts w:ascii="Times New Roman" w:hAnsi="Times New Roman" w:hint="eastAsia"/>
          <w:sz w:val="22"/>
        </w:rPr>
        <w:t>reused</w:t>
      </w:r>
      <w:r w:rsidR="00CE60FA">
        <w:rPr>
          <w:rFonts w:ascii="Times New Roman" w:hAnsi="Times New Roman" w:hint="eastAsia"/>
          <w:sz w:val="22"/>
        </w:rPr>
        <w:t xml:space="preserve"> for partial </w:t>
      </w:r>
      <w:r w:rsidR="00A22397">
        <w:rPr>
          <w:rFonts w:ascii="Times New Roman" w:hAnsi="Times New Roman" w:hint="eastAsia"/>
          <w:sz w:val="22"/>
        </w:rPr>
        <w:t xml:space="preserve">subframe. </w:t>
      </w:r>
      <w:r w:rsidR="008317E2">
        <w:rPr>
          <w:rFonts w:ascii="Times New Roman" w:hAnsi="Times New Roman"/>
          <w:sz w:val="22"/>
        </w:rPr>
        <w:t>T</w:t>
      </w:r>
      <w:r w:rsidR="008317E2">
        <w:rPr>
          <w:rFonts w:ascii="Times New Roman" w:hAnsi="Times New Roman" w:hint="eastAsia"/>
          <w:sz w:val="22"/>
        </w:rPr>
        <w:t xml:space="preserve">he </w:t>
      </w:r>
      <w:r w:rsidR="005728AF">
        <w:rPr>
          <w:rFonts w:ascii="Times New Roman" w:hAnsi="Times New Roman" w:hint="eastAsia"/>
          <w:sz w:val="22"/>
        </w:rPr>
        <w:t>difference is that the PDCCH is moved to</w:t>
      </w:r>
      <w:r w:rsidR="004071FD">
        <w:rPr>
          <w:rFonts w:ascii="Times New Roman" w:hAnsi="Times New Roman" w:hint="eastAsia"/>
          <w:sz w:val="22"/>
        </w:rPr>
        <w:t xml:space="preserve"> the second slot</w:t>
      </w:r>
      <w:r w:rsidR="006B36F7" w:rsidRPr="00AC4DCC">
        <w:rPr>
          <w:rFonts w:ascii="Times New Roman" w:hAnsi="Times New Roman"/>
          <w:sz w:val="22"/>
        </w:rPr>
        <w:t xml:space="preserve"> of initial partial subframe</w:t>
      </w:r>
      <w:r w:rsidR="009A376B" w:rsidRPr="00AC4DCC">
        <w:rPr>
          <w:rFonts w:ascii="Times New Roman" w:hAnsi="Times New Roman"/>
          <w:sz w:val="22"/>
        </w:rPr>
        <w:t>.</w:t>
      </w:r>
      <w:r w:rsidR="006B36F7" w:rsidRPr="00AC4DCC">
        <w:rPr>
          <w:rFonts w:ascii="Times New Roman" w:hAnsi="Times New Roman"/>
          <w:sz w:val="22"/>
        </w:rPr>
        <w:t xml:space="preserve"> </w:t>
      </w:r>
      <w:r w:rsidR="009A376B" w:rsidRPr="00AC4DCC">
        <w:rPr>
          <w:rFonts w:ascii="Times New Roman" w:hAnsi="Times New Roman"/>
          <w:sz w:val="22"/>
        </w:rPr>
        <w:t xml:space="preserve">The </w:t>
      </w:r>
      <w:r w:rsidR="00E913B1">
        <w:rPr>
          <w:rFonts w:ascii="Times New Roman" w:hAnsi="Times New Roman" w:hint="eastAsia"/>
          <w:sz w:val="22"/>
        </w:rPr>
        <w:t xml:space="preserve">PDCCH </w:t>
      </w:r>
      <w:r w:rsidR="009E06DC">
        <w:rPr>
          <w:rFonts w:ascii="Times New Roman" w:hAnsi="Times New Roman" w:hint="eastAsia"/>
          <w:sz w:val="22"/>
        </w:rPr>
        <w:t xml:space="preserve">occupied </w:t>
      </w:r>
      <w:r w:rsidR="00E913B1">
        <w:rPr>
          <w:rFonts w:ascii="Times New Roman" w:hAnsi="Times New Roman" w:hint="eastAsia"/>
          <w:sz w:val="22"/>
        </w:rPr>
        <w:t xml:space="preserve">symbols </w:t>
      </w:r>
      <w:r w:rsidR="009A376B" w:rsidRPr="00AC4DCC">
        <w:rPr>
          <w:rFonts w:ascii="Times New Roman" w:hAnsi="Times New Roman"/>
          <w:sz w:val="22"/>
        </w:rPr>
        <w:t>c</w:t>
      </w:r>
      <w:r w:rsidR="00E913B1">
        <w:rPr>
          <w:rFonts w:ascii="Times New Roman" w:hAnsi="Times New Roman" w:hint="eastAsia"/>
          <w:sz w:val="22"/>
        </w:rPr>
        <w:t>ould</w:t>
      </w:r>
      <w:r w:rsidR="009A376B" w:rsidRPr="00AC4DCC">
        <w:rPr>
          <w:rFonts w:ascii="Times New Roman" w:hAnsi="Times New Roman"/>
          <w:sz w:val="22"/>
        </w:rPr>
        <w:t xml:space="preserve"> be either signaled using </w:t>
      </w:r>
      <w:r w:rsidR="009E06DC">
        <w:rPr>
          <w:rFonts w:ascii="Times New Roman" w:hAnsi="Times New Roman" w:hint="eastAsia"/>
          <w:sz w:val="22"/>
        </w:rPr>
        <w:t>the</w:t>
      </w:r>
      <w:r w:rsidR="009E06DC" w:rsidRPr="00AC4DCC">
        <w:rPr>
          <w:rFonts w:ascii="Times New Roman" w:hAnsi="Times New Roman"/>
          <w:sz w:val="22"/>
        </w:rPr>
        <w:t xml:space="preserve"> </w:t>
      </w:r>
      <w:r w:rsidR="009A376B" w:rsidRPr="00AC4DCC">
        <w:rPr>
          <w:rFonts w:ascii="Times New Roman" w:hAnsi="Times New Roman"/>
          <w:sz w:val="22"/>
        </w:rPr>
        <w:t xml:space="preserve">PCFICH channel, or fixed (e.g. </w:t>
      </w:r>
      <w:r w:rsidR="00E913B1">
        <w:rPr>
          <w:rFonts w:ascii="Times New Roman" w:hAnsi="Times New Roman" w:hint="eastAsia"/>
          <w:sz w:val="22"/>
        </w:rPr>
        <w:t>1 symbol</w:t>
      </w:r>
      <w:r w:rsidR="009A376B" w:rsidRPr="00AC4DCC">
        <w:rPr>
          <w:rFonts w:ascii="Times New Roman" w:hAnsi="Times New Roman"/>
          <w:sz w:val="22"/>
        </w:rPr>
        <w:t>).</w:t>
      </w:r>
    </w:p>
    <w:p w:rsidR="009A376B" w:rsidRPr="00AC4DCC" w:rsidRDefault="009A376B" w:rsidP="00BC6083">
      <w:pPr>
        <w:pStyle w:val="ListParagraph"/>
        <w:ind w:left="360" w:firstLineChars="0" w:firstLine="0"/>
        <w:rPr>
          <w:rFonts w:ascii="Times New Roman" w:hAnsi="Times New Roman"/>
          <w:sz w:val="22"/>
        </w:rPr>
      </w:pPr>
    </w:p>
    <w:p w:rsidR="009A376B" w:rsidRPr="00AC4DCC" w:rsidRDefault="00D31F43" w:rsidP="000F0A39">
      <w:pPr>
        <w:pStyle w:val="ListParagraph"/>
        <w:numPr>
          <w:ilvl w:val="0"/>
          <w:numId w:val="27"/>
        </w:numPr>
        <w:ind w:firstLineChars="0"/>
        <w:rPr>
          <w:rFonts w:ascii="Times New Roman" w:hAnsi="Times New Roman"/>
          <w:sz w:val="22"/>
        </w:rPr>
      </w:pPr>
      <w:r>
        <w:rPr>
          <w:rFonts w:ascii="Times New Roman" w:hAnsi="Times New Roman" w:hint="eastAsia"/>
          <w:sz w:val="22"/>
        </w:rPr>
        <w:t>Alt.2:</w:t>
      </w:r>
      <w:r w:rsidR="009A376B" w:rsidRPr="00AC4DCC">
        <w:rPr>
          <w:rFonts w:ascii="Times New Roman" w:hAnsi="Times New Roman"/>
          <w:sz w:val="22"/>
        </w:rPr>
        <w:t xml:space="preserve">Self-scheduling with </w:t>
      </w:r>
      <w:r w:rsidR="00C66C3F">
        <w:rPr>
          <w:rFonts w:ascii="Times New Roman" w:hAnsi="Times New Roman"/>
          <w:sz w:val="22"/>
        </w:rPr>
        <w:t>E</w:t>
      </w:r>
      <w:r w:rsidR="003E37E7" w:rsidRPr="00AC4DCC">
        <w:rPr>
          <w:rFonts w:ascii="Times New Roman" w:hAnsi="Times New Roman"/>
          <w:sz w:val="22"/>
        </w:rPr>
        <w:t xml:space="preserve">PDCCH </w:t>
      </w:r>
      <w:r w:rsidR="009A376B" w:rsidRPr="00AC4DCC">
        <w:rPr>
          <w:rFonts w:ascii="Times New Roman" w:hAnsi="Times New Roman"/>
          <w:sz w:val="22"/>
        </w:rPr>
        <w:t>in the current subframe</w:t>
      </w:r>
    </w:p>
    <w:p w:rsidR="009A376B" w:rsidRPr="00AC4DCC" w:rsidRDefault="009A376B" w:rsidP="00BC6083">
      <w:pPr>
        <w:ind w:left="360"/>
      </w:pPr>
      <w:r w:rsidRPr="00AC4DCC">
        <w:t xml:space="preserve">There may be additional specification impact due to the </w:t>
      </w:r>
      <w:r w:rsidR="008A7E12">
        <w:rPr>
          <w:rFonts w:hint="eastAsia"/>
          <w:lang w:eastAsia="zh-CN"/>
        </w:rPr>
        <w:t xml:space="preserve">fewer </w:t>
      </w:r>
      <w:r w:rsidRPr="00AC4DCC">
        <w:t xml:space="preserve">remaining symbols in the </w:t>
      </w:r>
      <w:r w:rsidR="00986EA8">
        <w:rPr>
          <w:rFonts w:hint="eastAsia"/>
          <w:lang w:eastAsia="zh-CN"/>
        </w:rPr>
        <w:t xml:space="preserve">initial partial </w:t>
      </w:r>
      <w:r w:rsidRPr="00AC4DCC">
        <w:t xml:space="preserve">subframe. </w:t>
      </w:r>
      <w:r w:rsidR="00721C77">
        <w:rPr>
          <w:lang w:eastAsia="zh-CN"/>
        </w:rPr>
        <w:t>T</w:t>
      </w:r>
      <w:r w:rsidR="005007E4">
        <w:rPr>
          <w:rFonts w:hint="eastAsia"/>
          <w:lang w:eastAsia="zh-CN"/>
        </w:rPr>
        <w:t xml:space="preserve">ypically, </w:t>
      </w:r>
      <w:r w:rsidR="00B174DB" w:rsidRPr="00AC4DCC">
        <w:t xml:space="preserve">higher aggregation level or </w:t>
      </w:r>
      <w:r w:rsidR="00E8236D" w:rsidRPr="00AC4DCC">
        <w:t>much less</w:t>
      </w:r>
      <w:r w:rsidR="00B174DB" w:rsidRPr="00AC4DCC">
        <w:t xml:space="preserve"> number of ECCE in a PRB pair </w:t>
      </w:r>
      <w:r w:rsidR="005007E4">
        <w:rPr>
          <w:rFonts w:hint="eastAsia"/>
          <w:lang w:eastAsia="zh-CN"/>
        </w:rPr>
        <w:t>w</w:t>
      </w:r>
      <w:r w:rsidR="005007E4" w:rsidRPr="00AC4DCC">
        <w:t xml:space="preserve">ould </w:t>
      </w:r>
      <w:r w:rsidR="00B174DB" w:rsidRPr="00AC4DCC">
        <w:t xml:space="preserve">be </w:t>
      </w:r>
      <w:r w:rsidR="005007E4">
        <w:rPr>
          <w:rFonts w:hint="eastAsia"/>
          <w:lang w:eastAsia="zh-CN"/>
        </w:rPr>
        <w:t>needed</w:t>
      </w:r>
      <w:r w:rsidR="00B174DB" w:rsidRPr="00AC4DCC">
        <w:t>.</w:t>
      </w:r>
    </w:p>
    <w:p w:rsidR="009A376B" w:rsidRPr="00AC4DCC" w:rsidRDefault="00D31F43" w:rsidP="000F0A39">
      <w:pPr>
        <w:pStyle w:val="ListParagraph"/>
        <w:numPr>
          <w:ilvl w:val="0"/>
          <w:numId w:val="27"/>
        </w:numPr>
        <w:ind w:firstLineChars="0"/>
        <w:rPr>
          <w:rFonts w:ascii="Times New Roman" w:hAnsi="Times New Roman"/>
          <w:sz w:val="22"/>
        </w:rPr>
      </w:pPr>
      <w:r>
        <w:rPr>
          <w:rFonts w:ascii="Times New Roman" w:hAnsi="Times New Roman" w:hint="eastAsia"/>
          <w:sz w:val="22"/>
        </w:rPr>
        <w:t>Alt.3:</w:t>
      </w:r>
      <w:r w:rsidR="009A376B" w:rsidRPr="00AC4DCC">
        <w:rPr>
          <w:rFonts w:ascii="Times New Roman" w:hAnsi="Times New Roman"/>
          <w:sz w:val="22"/>
        </w:rPr>
        <w:t>Self-scheduling with (E)PDCCH in the subsequent full subframe</w:t>
      </w:r>
    </w:p>
    <w:p w:rsidR="009A376B" w:rsidRPr="00AC4DCC" w:rsidRDefault="003F5F92" w:rsidP="00BC6083">
      <w:pPr>
        <w:ind w:left="360"/>
        <w:rPr>
          <w:lang w:eastAsia="zh-CN"/>
        </w:rPr>
      </w:pPr>
      <w:r>
        <w:t>I</w:t>
      </w:r>
      <w:r>
        <w:rPr>
          <w:rFonts w:hint="eastAsia"/>
        </w:rPr>
        <w:t xml:space="preserve">n this case, the </w:t>
      </w:r>
      <w:r w:rsidR="009A376B" w:rsidRPr="00AC4DCC">
        <w:t xml:space="preserve">DCI for the current partial subframe </w:t>
      </w:r>
      <w:r w:rsidRPr="00AC4DCC">
        <w:t>c</w:t>
      </w:r>
      <w:r>
        <w:rPr>
          <w:rFonts w:hint="eastAsia"/>
        </w:rPr>
        <w:t>ould</w:t>
      </w:r>
      <w:r w:rsidRPr="00AC4DCC">
        <w:t xml:space="preserve"> </w:t>
      </w:r>
      <w:r w:rsidR="009A376B" w:rsidRPr="00AC4DCC">
        <w:t>be transmitted in the next subframe using (E</w:t>
      </w:r>
      <w:proofErr w:type="gramStart"/>
      <w:r w:rsidR="009A376B" w:rsidRPr="00AC4DCC">
        <w:t>)PDCCH</w:t>
      </w:r>
      <w:proofErr w:type="gramEnd"/>
      <w:r w:rsidR="009A376B" w:rsidRPr="00AC4DCC">
        <w:t xml:space="preserve"> on the same LAA carrier.</w:t>
      </w:r>
      <w:r>
        <w:rPr>
          <w:rFonts w:hint="eastAsia"/>
        </w:rPr>
        <w:t xml:space="preserve"> </w:t>
      </w:r>
      <w:r w:rsidR="00AE62B2">
        <w:rPr>
          <w:lang w:eastAsia="zh-CN"/>
        </w:rPr>
        <w:t>This</w:t>
      </w:r>
      <w:r w:rsidR="00881DAA">
        <w:rPr>
          <w:rFonts w:hint="eastAsia"/>
          <w:lang w:eastAsia="zh-CN"/>
        </w:rPr>
        <w:t xml:space="preserve"> case </w:t>
      </w:r>
      <w:r w:rsidR="009A376B" w:rsidRPr="00AC4DCC">
        <w:t>requires the UE to buffer all the data symbols before DCI is successfully decoded in the next subframe</w:t>
      </w:r>
      <w:r w:rsidR="00602CDE">
        <w:rPr>
          <w:rFonts w:hint="eastAsia"/>
          <w:lang w:eastAsia="zh-CN"/>
        </w:rPr>
        <w:t>, thus results at</w:t>
      </w:r>
      <w:r w:rsidR="009A376B" w:rsidRPr="00AC4DCC">
        <w:t xml:space="preserve"> more UE buffering compared to the legacy </w:t>
      </w:r>
      <w:r w:rsidR="00BC6083" w:rsidRPr="00AC4DCC">
        <w:t>behaviour</w:t>
      </w:r>
      <w:r w:rsidR="009A376B" w:rsidRPr="00AC4DCC">
        <w:t>.</w:t>
      </w:r>
    </w:p>
    <w:p w:rsidR="009A376B" w:rsidRPr="00AC4DCC" w:rsidRDefault="00D31F43" w:rsidP="000F0A39">
      <w:pPr>
        <w:pStyle w:val="ListParagraph"/>
        <w:numPr>
          <w:ilvl w:val="0"/>
          <w:numId w:val="27"/>
        </w:numPr>
        <w:ind w:firstLineChars="0"/>
        <w:rPr>
          <w:rFonts w:ascii="Times New Roman" w:hAnsi="Times New Roman"/>
          <w:sz w:val="22"/>
        </w:rPr>
      </w:pPr>
      <w:r>
        <w:rPr>
          <w:rFonts w:ascii="Times New Roman" w:hAnsi="Times New Roman" w:hint="eastAsia"/>
          <w:sz w:val="22"/>
        </w:rPr>
        <w:t>Alt.4:</w:t>
      </w:r>
      <w:r w:rsidR="009A376B" w:rsidRPr="00AC4DCC">
        <w:rPr>
          <w:rFonts w:ascii="Times New Roman" w:hAnsi="Times New Roman"/>
          <w:sz w:val="22"/>
        </w:rPr>
        <w:t>Cross-carrier scheduling with (E)PDCCH from a licensed carrier in the subsequent full subframe</w:t>
      </w:r>
    </w:p>
    <w:p w:rsidR="009A376B" w:rsidRPr="00AC4DCC" w:rsidRDefault="009A376B" w:rsidP="00E227E7">
      <w:pPr>
        <w:ind w:left="360"/>
        <w:rPr>
          <w:lang w:eastAsia="zh-CN"/>
        </w:rPr>
      </w:pPr>
      <w:r w:rsidRPr="00AC4DCC">
        <w:rPr>
          <w:lang w:val="en-US"/>
        </w:rPr>
        <w:t xml:space="preserve">This is similar to </w:t>
      </w:r>
      <w:r w:rsidR="00EE0699">
        <w:rPr>
          <w:rFonts w:hint="eastAsia"/>
          <w:lang w:eastAsia="zh-CN"/>
        </w:rPr>
        <w:t>case</w:t>
      </w:r>
      <w:r w:rsidR="00EE0699" w:rsidRPr="00AC4DCC">
        <w:t xml:space="preserve"> </w:t>
      </w:r>
      <w:r w:rsidR="00EE0699">
        <w:rPr>
          <w:rFonts w:hint="eastAsia"/>
          <w:lang w:val="en-US" w:eastAsia="zh-CN"/>
        </w:rPr>
        <w:t>c</w:t>
      </w:r>
      <w:r w:rsidR="00EE0699" w:rsidRPr="00AC4DCC">
        <w:rPr>
          <w:lang w:val="en-US"/>
        </w:rPr>
        <w:t xml:space="preserve"> </w:t>
      </w:r>
      <w:r w:rsidRPr="00AC4DCC">
        <w:rPr>
          <w:lang w:val="en-US"/>
        </w:rPr>
        <w:t xml:space="preserve">except that cross-carrier scheduling is used instead of self-scheduling. </w:t>
      </w:r>
    </w:p>
    <w:p w:rsidR="00375A03" w:rsidRDefault="009A376B" w:rsidP="009A376B">
      <w:pPr>
        <w:rPr>
          <w:lang w:eastAsia="zh-CN"/>
        </w:rPr>
      </w:pPr>
      <w:r w:rsidRPr="00AC4DCC">
        <w:rPr>
          <w:lang w:eastAsia="zh-CN"/>
        </w:rPr>
        <w:t xml:space="preserve">Comparing these different approaches, </w:t>
      </w:r>
      <w:r w:rsidR="00375A03">
        <w:rPr>
          <w:rFonts w:hint="eastAsia"/>
          <w:lang w:eastAsia="zh-CN"/>
        </w:rPr>
        <w:t>Alt.3&amp;4</w:t>
      </w:r>
      <w:r w:rsidR="005E778F" w:rsidRPr="00AC4DCC">
        <w:rPr>
          <w:lang w:eastAsia="zh-CN"/>
        </w:rPr>
        <w:t xml:space="preserve"> </w:t>
      </w:r>
      <w:r w:rsidRPr="00AC4DCC">
        <w:rPr>
          <w:lang w:eastAsia="zh-CN"/>
        </w:rPr>
        <w:t xml:space="preserve">require minimum change in the DL control channel, and </w:t>
      </w:r>
      <w:r w:rsidR="00375A03">
        <w:rPr>
          <w:rFonts w:hint="eastAsia"/>
          <w:lang w:eastAsia="zh-CN"/>
        </w:rPr>
        <w:t>don</w:t>
      </w:r>
      <w:r w:rsidR="00375A03">
        <w:rPr>
          <w:lang w:eastAsia="zh-CN"/>
        </w:rPr>
        <w:t>’</w:t>
      </w:r>
      <w:r w:rsidR="00375A03">
        <w:rPr>
          <w:rFonts w:hint="eastAsia"/>
          <w:lang w:eastAsia="zh-CN"/>
        </w:rPr>
        <w:t xml:space="preserve">t </w:t>
      </w:r>
      <w:r w:rsidRPr="00AC4DCC">
        <w:rPr>
          <w:lang w:eastAsia="zh-CN"/>
        </w:rPr>
        <w:t xml:space="preserve">require blind detection on the starting position of the transmission, but it can require up to one subframe additional buffering at the UE. </w:t>
      </w:r>
      <w:r w:rsidR="00375A03">
        <w:rPr>
          <w:rFonts w:hint="eastAsia"/>
          <w:lang w:eastAsia="zh-CN"/>
        </w:rPr>
        <w:t>Alt.1&amp;2</w:t>
      </w:r>
      <w:r w:rsidR="000C6871" w:rsidRPr="00AC4DCC">
        <w:rPr>
          <w:lang w:eastAsia="zh-CN"/>
        </w:rPr>
        <w:t xml:space="preserve"> </w:t>
      </w:r>
      <w:r w:rsidRPr="00AC4DCC">
        <w:rPr>
          <w:lang w:eastAsia="zh-CN"/>
        </w:rPr>
        <w:t xml:space="preserve">on the other hand do not require additional buffering, but </w:t>
      </w:r>
      <w:r w:rsidR="00375A03" w:rsidRPr="00AC4DCC">
        <w:rPr>
          <w:lang w:eastAsia="zh-CN"/>
        </w:rPr>
        <w:t>they involve more specification impact and UE complexity to handle a new (E</w:t>
      </w:r>
      <w:proofErr w:type="gramStart"/>
      <w:r w:rsidR="00375A03" w:rsidRPr="00AC4DCC">
        <w:rPr>
          <w:lang w:eastAsia="zh-CN"/>
        </w:rPr>
        <w:t>)PDCCH</w:t>
      </w:r>
      <w:proofErr w:type="gramEnd"/>
      <w:r w:rsidR="00375A03">
        <w:rPr>
          <w:rFonts w:hint="eastAsia"/>
          <w:lang w:eastAsia="zh-CN"/>
        </w:rPr>
        <w:t>.</w:t>
      </w:r>
    </w:p>
    <w:p w:rsidR="00C85CE1" w:rsidRDefault="009A376B" w:rsidP="00C85CE1">
      <w:pPr>
        <w:rPr>
          <w:lang w:eastAsia="zh-CN"/>
        </w:rPr>
      </w:pPr>
      <w:r w:rsidRPr="00AC4DCC">
        <w:rPr>
          <w:lang w:eastAsia="zh-CN"/>
        </w:rPr>
        <w:t xml:space="preserve">Weighing the pros and cons of these approaches, </w:t>
      </w:r>
      <w:r w:rsidR="00C85CE1">
        <w:rPr>
          <w:lang w:eastAsia="zh-CN"/>
        </w:rPr>
        <w:t xml:space="preserve">we think </w:t>
      </w:r>
      <w:r w:rsidRPr="00AC4DCC">
        <w:rPr>
          <w:lang w:eastAsia="zh-CN"/>
        </w:rPr>
        <w:t xml:space="preserve">it </w:t>
      </w:r>
      <w:r w:rsidR="00C85CE1">
        <w:rPr>
          <w:lang w:eastAsia="zh-CN"/>
        </w:rPr>
        <w:t>is</w:t>
      </w:r>
      <w:r w:rsidRPr="00AC4DCC">
        <w:rPr>
          <w:lang w:eastAsia="zh-CN"/>
        </w:rPr>
        <w:t xml:space="preserve"> worthwhile to consider</w:t>
      </w:r>
      <w:r w:rsidR="00C85CE1">
        <w:rPr>
          <w:lang w:eastAsia="zh-CN"/>
        </w:rPr>
        <w:t xml:space="preserve"> Alt 3 and 4 because of its simplicity (with the cost of additional buffer at the UE)</w:t>
      </w:r>
      <w:r w:rsidRPr="00AC4DCC">
        <w:rPr>
          <w:lang w:eastAsia="zh-CN"/>
        </w:rPr>
        <w:t>.</w:t>
      </w:r>
      <w:r w:rsidR="00C85CE1">
        <w:rPr>
          <w:lang w:eastAsia="zh-CN"/>
        </w:rPr>
        <w:t xml:space="preserve"> However, the additional buffer required for Alt. 3 and 4 has been raised as a strong concern by many companies. </w:t>
      </w:r>
      <w:r w:rsidR="00C66C3F">
        <w:rPr>
          <w:lang w:eastAsia="zh-CN"/>
        </w:rPr>
        <w:t>If th</w:t>
      </w:r>
      <w:r w:rsidR="00263CD0">
        <w:rPr>
          <w:lang w:eastAsia="zh-CN"/>
        </w:rPr>
        <w:t>e additional buffer</w:t>
      </w:r>
      <w:r w:rsidR="00C66C3F">
        <w:rPr>
          <w:lang w:eastAsia="zh-CN"/>
        </w:rPr>
        <w:t xml:space="preserve"> cannot be agreed, </w:t>
      </w:r>
      <w:r w:rsidR="00263CD0">
        <w:rPr>
          <w:lang w:eastAsia="zh-CN"/>
        </w:rPr>
        <w:t>Alt 1 and 2 can be supported:</w:t>
      </w:r>
    </w:p>
    <w:p w:rsidR="00263CD0" w:rsidRPr="00C473EC" w:rsidRDefault="00263CD0" w:rsidP="00263CD0">
      <w:pPr>
        <w:pStyle w:val="ListParagraph"/>
        <w:numPr>
          <w:ilvl w:val="0"/>
          <w:numId w:val="30"/>
        </w:numPr>
        <w:ind w:firstLineChars="0"/>
        <w:rPr>
          <w:rFonts w:ascii="Times New Roman" w:hAnsi="Times New Roman"/>
          <w:sz w:val="22"/>
        </w:rPr>
      </w:pPr>
      <w:r w:rsidRPr="00C473EC">
        <w:rPr>
          <w:rFonts w:ascii="Times New Roman" w:hAnsi="Times New Roman"/>
          <w:sz w:val="22"/>
        </w:rPr>
        <w:t xml:space="preserve">For PDCCH, the simplest way is to shift it to the second slot. </w:t>
      </w:r>
      <w:r w:rsidR="007C4091">
        <w:rPr>
          <w:rFonts w:ascii="Times New Roman" w:hAnsi="Times New Roman"/>
          <w:sz w:val="22"/>
        </w:rPr>
        <w:t>T</w:t>
      </w:r>
      <w:r w:rsidRPr="00C473EC">
        <w:rPr>
          <w:rFonts w:ascii="Times New Roman" w:hAnsi="Times New Roman"/>
          <w:sz w:val="22"/>
        </w:rPr>
        <w:t>he PDCCH region</w:t>
      </w:r>
      <w:r w:rsidR="007C4091">
        <w:rPr>
          <w:rFonts w:ascii="Times New Roman" w:hAnsi="Times New Roman"/>
          <w:sz w:val="22"/>
        </w:rPr>
        <w:t xml:space="preserve"> should be limited</w:t>
      </w:r>
      <w:r w:rsidRPr="00C473EC">
        <w:rPr>
          <w:rFonts w:ascii="Times New Roman" w:hAnsi="Times New Roman"/>
          <w:sz w:val="22"/>
        </w:rPr>
        <w:t xml:space="preserve"> to 1 or 2 OFDM symbols when it starts in the second slot. The CRS can be simply truncated.</w:t>
      </w:r>
    </w:p>
    <w:p w:rsidR="00721C77" w:rsidRPr="00C473EC" w:rsidRDefault="00721C77" w:rsidP="00263CD0">
      <w:pPr>
        <w:pStyle w:val="ListParagraph"/>
        <w:numPr>
          <w:ilvl w:val="0"/>
          <w:numId w:val="30"/>
        </w:numPr>
        <w:ind w:firstLineChars="0"/>
        <w:rPr>
          <w:rFonts w:ascii="Times New Roman" w:hAnsi="Times New Roman"/>
          <w:sz w:val="22"/>
        </w:rPr>
      </w:pPr>
      <w:r w:rsidRPr="00C473EC">
        <w:rPr>
          <w:rFonts w:ascii="Times New Roman" w:hAnsi="Times New Roman"/>
          <w:sz w:val="22"/>
        </w:rPr>
        <w:t>For EPDCCH, higher aggregation level or new ECCE to EREG mapping</w:t>
      </w:r>
      <w:r w:rsidR="001C185D" w:rsidRPr="00C473EC">
        <w:rPr>
          <w:rFonts w:ascii="Times New Roman" w:hAnsi="Times New Roman"/>
          <w:sz w:val="22"/>
        </w:rPr>
        <w:t xml:space="preserve"> (e.g. 16 EREGs per ECCE)</w:t>
      </w:r>
      <w:r w:rsidRPr="00C473EC">
        <w:rPr>
          <w:rFonts w:ascii="Times New Roman" w:hAnsi="Times New Roman"/>
          <w:sz w:val="22"/>
        </w:rPr>
        <w:t xml:space="preserve"> </w:t>
      </w:r>
      <w:r w:rsidR="001C185D" w:rsidRPr="00C473EC">
        <w:rPr>
          <w:rFonts w:ascii="Times New Roman" w:hAnsi="Times New Roman"/>
          <w:sz w:val="22"/>
        </w:rPr>
        <w:t>may</w:t>
      </w:r>
      <w:r w:rsidRPr="00C473EC">
        <w:rPr>
          <w:rFonts w:ascii="Times New Roman" w:hAnsi="Times New Roman"/>
          <w:sz w:val="22"/>
        </w:rPr>
        <w:t xml:space="preserve"> need to be defined to adapt to the smaller number of OFDM symbols.</w:t>
      </w:r>
      <w:r w:rsidR="00800A42" w:rsidRPr="00C473EC">
        <w:rPr>
          <w:rFonts w:ascii="Times New Roman" w:hAnsi="Times New Roman"/>
          <w:sz w:val="22"/>
        </w:rPr>
        <w:t xml:space="preserve"> DMRS pattern may need to be re-defined or can simply be truncated. For example, the DMRS for the normal CP case can use a shifted version of the DRMS patter</w:t>
      </w:r>
      <w:r w:rsidR="007C4091">
        <w:rPr>
          <w:rFonts w:ascii="Times New Roman" w:hAnsi="Times New Roman"/>
          <w:sz w:val="22"/>
        </w:rPr>
        <w:t>n</w:t>
      </w:r>
      <w:r w:rsidR="00800A42" w:rsidRPr="00C473EC">
        <w:rPr>
          <w:rFonts w:ascii="Times New Roman" w:hAnsi="Times New Roman"/>
          <w:sz w:val="22"/>
        </w:rPr>
        <w:t xml:space="preserve"> for special </w:t>
      </w:r>
      <w:proofErr w:type="spellStart"/>
      <w:r w:rsidR="00800A42" w:rsidRPr="00C473EC">
        <w:rPr>
          <w:rFonts w:ascii="Times New Roman" w:hAnsi="Times New Roman"/>
          <w:sz w:val="22"/>
        </w:rPr>
        <w:t>subframe</w:t>
      </w:r>
      <w:proofErr w:type="spellEnd"/>
      <w:r w:rsidR="00800A42" w:rsidRPr="00C473EC">
        <w:rPr>
          <w:rFonts w:ascii="Times New Roman" w:hAnsi="Times New Roman"/>
          <w:sz w:val="22"/>
        </w:rPr>
        <w:t xml:space="preserve"> configuration 1, 2, 6 or 7, while it can be simply truncated for extended CP.</w:t>
      </w:r>
    </w:p>
    <w:p w:rsidR="00C85CE1" w:rsidRPr="00721C77" w:rsidRDefault="00C85CE1" w:rsidP="009A376B">
      <w:pPr>
        <w:rPr>
          <w:lang w:val="en-US" w:eastAsia="zh-CN"/>
        </w:rPr>
      </w:pPr>
    </w:p>
    <w:p w:rsidR="001C185D" w:rsidRDefault="001C185D" w:rsidP="001C185D">
      <w:pPr>
        <w:rPr>
          <w:i/>
          <w:lang w:eastAsia="zh-CN"/>
        </w:rPr>
      </w:pPr>
      <w:r w:rsidRPr="008215B2">
        <w:rPr>
          <w:b/>
          <w:i/>
          <w:lang w:eastAsia="zh-CN"/>
        </w:rPr>
        <w:t xml:space="preserve">Proposal </w:t>
      </w:r>
      <w:r w:rsidR="00D4760D" w:rsidRPr="008215B2">
        <w:rPr>
          <w:b/>
          <w:i/>
          <w:lang w:eastAsia="zh-CN"/>
        </w:rPr>
        <w:t>4</w:t>
      </w:r>
      <w:r w:rsidRPr="00AC4DCC">
        <w:rPr>
          <w:i/>
          <w:lang w:eastAsia="zh-CN"/>
        </w:rPr>
        <w:t xml:space="preserve">: </w:t>
      </w:r>
      <w:r>
        <w:rPr>
          <w:i/>
          <w:lang w:eastAsia="zh-CN"/>
        </w:rPr>
        <w:t xml:space="preserve">For the initial partial </w:t>
      </w:r>
      <w:proofErr w:type="spellStart"/>
      <w:r>
        <w:rPr>
          <w:i/>
          <w:lang w:eastAsia="zh-CN"/>
        </w:rPr>
        <w:t>subframe</w:t>
      </w:r>
      <w:proofErr w:type="spellEnd"/>
      <w:r>
        <w:rPr>
          <w:i/>
          <w:lang w:eastAsia="zh-CN"/>
        </w:rPr>
        <w:t xml:space="preserve">, if PDCCH scheduling PDSCH in the same </w:t>
      </w:r>
      <w:proofErr w:type="spellStart"/>
      <w:r>
        <w:rPr>
          <w:i/>
          <w:lang w:eastAsia="zh-CN"/>
        </w:rPr>
        <w:t>subframe</w:t>
      </w:r>
      <w:proofErr w:type="spellEnd"/>
      <w:r>
        <w:rPr>
          <w:i/>
          <w:lang w:eastAsia="zh-CN"/>
        </w:rPr>
        <w:t xml:space="preserve"> is supported, PDCCH is shifted to the start of the second slot, and CRS is truncated. </w:t>
      </w:r>
      <w:r w:rsidR="007C4091">
        <w:rPr>
          <w:i/>
          <w:lang w:eastAsia="zh-CN"/>
        </w:rPr>
        <w:t>T</w:t>
      </w:r>
      <w:r>
        <w:rPr>
          <w:i/>
          <w:lang w:eastAsia="zh-CN"/>
        </w:rPr>
        <w:t xml:space="preserve">he DL control region </w:t>
      </w:r>
      <w:r w:rsidR="007C4091">
        <w:rPr>
          <w:i/>
          <w:lang w:eastAsia="zh-CN"/>
        </w:rPr>
        <w:t xml:space="preserve">should be limited </w:t>
      </w:r>
      <w:r>
        <w:rPr>
          <w:i/>
          <w:lang w:eastAsia="zh-CN"/>
        </w:rPr>
        <w:t xml:space="preserve">to </w:t>
      </w:r>
      <w:r w:rsidR="007C4091">
        <w:rPr>
          <w:i/>
          <w:lang w:eastAsia="zh-CN"/>
        </w:rPr>
        <w:t xml:space="preserve">up to </w:t>
      </w:r>
      <w:r>
        <w:rPr>
          <w:i/>
          <w:lang w:eastAsia="zh-CN"/>
        </w:rPr>
        <w:t>2 symbols for normal CP and 1 symbol for extended CP.</w:t>
      </w:r>
    </w:p>
    <w:p w:rsidR="001C185D" w:rsidRPr="00AC4DCC" w:rsidRDefault="001C185D" w:rsidP="001C185D">
      <w:pPr>
        <w:rPr>
          <w:i/>
          <w:lang w:eastAsia="zh-CN"/>
        </w:rPr>
      </w:pPr>
      <w:r w:rsidRPr="008215B2">
        <w:rPr>
          <w:b/>
          <w:i/>
          <w:lang w:eastAsia="zh-CN"/>
        </w:rPr>
        <w:t xml:space="preserve">Proposal </w:t>
      </w:r>
      <w:r w:rsidR="00D4760D" w:rsidRPr="008215B2">
        <w:rPr>
          <w:b/>
          <w:i/>
          <w:lang w:eastAsia="zh-CN"/>
        </w:rPr>
        <w:t>5</w:t>
      </w:r>
      <w:r w:rsidRPr="00AC4DCC">
        <w:rPr>
          <w:i/>
          <w:lang w:eastAsia="zh-CN"/>
        </w:rPr>
        <w:t xml:space="preserve">: </w:t>
      </w:r>
      <w:r>
        <w:rPr>
          <w:i/>
          <w:lang w:eastAsia="zh-CN"/>
        </w:rPr>
        <w:t xml:space="preserve">For the initial partial </w:t>
      </w:r>
      <w:proofErr w:type="spellStart"/>
      <w:r>
        <w:rPr>
          <w:i/>
          <w:lang w:eastAsia="zh-CN"/>
        </w:rPr>
        <w:t>subframe</w:t>
      </w:r>
      <w:proofErr w:type="spellEnd"/>
      <w:r>
        <w:rPr>
          <w:i/>
          <w:lang w:eastAsia="zh-CN"/>
        </w:rPr>
        <w:t xml:space="preserve">, if EPDCCH scheduling PDSCH in the same </w:t>
      </w:r>
      <w:proofErr w:type="spellStart"/>
      <w:r>
        <w:rPr>
          <w:i/>
          <w:lang w:eastAsia="zh-CN"/>
        </w:rPr>
        <w:t>subframe</w:t>
      </w:r>
      <w:proofErr w:type="spellEnd"/>
      <w:r>
        <w:rPr>
          <w:i/>
          <w:lang w:eastAsia="zh-CN"/>
        </w:rPr>
        <w:t xml:space="preserve"> is supported, </w:t>
      </w:r>
      <w:r w:rsidR="007C4091" w:rsidRPr="007C4091">
        <w:rPr>
          <w:i/>
          <w:lang w:eastAsia="zh-CN"/>
        </w:rPr>
        <w:t>the DMRS fo</w:t>
      </w:r>
      <w:r w:rsidR="007C4091">
        <w:rPr>
          <w:i/>
          <w:lang w:eastAsia="zh-CN"/>
        </w:rPr>
        <w:t>r normal CP</w:t>
      </w:r>
      <w:r w:rsidR="007C4091" w:rsidRPr="007C4091">
        <w:rPr>
          <w:i/>
          <w:lang w:eastAsia="zh-CN"/>
        </w:rPr>
        <w:t xml:space="preserve"> use</w:t>
      </w:r>
      <w:r w:rsidR="007C4091">
        <w:rPr>
          <w:i/>
          <w:lang w:eastAsia="zh-CN"/>
        </w:rPr>
        <w:t>s</w:t>
      </w:r>
      <w:r w:rsidR="007C4091" w:rsidRPr="007C4091">
        <w:rPr>
          <w:i/>
          <w:lang w:eastAsia="zh-CN"/>
        </w:rPr>
        <w:t xml:space="preserve"> a shifted version of the DRMS for special </w:t>
      </w:r>
      <w:proofErr w:type="spellStart"/>
      <w:r w:rsidR="007C4091" w:rsidRPr="007C4091">
        <w:rPr>
          <w:i/>
          <w:lang w:eastAsia="zh-CN"/>
        </w:rPr>
        <w:t>subframe</w:t>
      </w:r>
      <w:proofErr w:type="spellEnd"/>
      <w:r w:rsidR="007C4091" w:rsidRPr="007C4091">
        <w:rPr>
          <w:i/>
          <w:lang w:eastAsia="zh-CN"/>
        </w:rPr>
        <w:t xml:space="preserve"> configuration 1, 2, 6 or 7, </w:t>
      </w:r>
      <w:r w:rsidR="007C4091">
        <w:rPr>
          <w:i/>
          <w:lang w:eastAsia="zh-CN"/>
        </w:rPr>
        <w:t xml:space="preserve">and the DMRS </w:t>
      </w:r>
      <w:r w:rsidR="007C4091" w:rsidRPr="007C4091">
        <w:rPr>
          <w:i/>
          <w:lang w:eastAsia="zh-CN"/>
        </w:rPr>
        <w:t>for extended CP</w:t>
      </w:r>
      <w:r w:rsidR="007C4091">
        <w:rPr>
          <w:i/>
          <w:lang w:eastAsia="zh-CN"/>
        </w:rPr>
        <w:t xml:space="preserve"> is truncated from the DMRS in a full </w:t>
      </w:r>
      <w:proofErr w:type="spellStart"/>
      <w:r w:rsidR="007C4091">
        <w:rPr>
          <w:i/>
          <w:lang w:eastAsia="zh-CN"/>
        </w:rPr>
        <w:t>subframe</w:t>
      </w:r>
      <w:proofErr w:type="spellEnd"/>
      <w:r w:rsidR="007C4091">
        <w:rPr>
          <w:i/>
          <w:lang w:eastAsia="zh-CN"/>
        </w:rPr>
        <w:t>. Higher aggregation level or new ECCE or EREGE mapping can be considered.</w:t>
      </w:r>
    </w:p>
    <w:p w:rsidR="001C185D" w:rsidRPr="00AC4DCC" w:rsidRDefault="001C185D" w:rsidP="001C185D">
      <w:pPr>
        <w:rPr>
          <w:i/>
          <w:lang w:eastAsia="zh-CN"/>
        </w:rPr>
      </w:pPr>
    </w:p>
    <w:p w:rsidR="00AE34BF" w:rsidRPr="00AC4DCC" w:rsidRDefault="00AE34BF" w:rsidP="00AE34BF">
      <w:pPr>
        <w:pStyle w:val="Heading1"/>
        <w:numPr>
          <w:ilvl w:val="1"/>
          <w:numId w:val="21"/>
        </w:numPr>
        <w:jc w:val="both"/>
        <w:rPr>
          <w:rFonts w:ascii="Times New Roman" w:hAnsi="Times New Roman"/>
          <w:lang w:eastAsia="zh-CN"/>
        </w:rPr>
      </w:pPr>
      <w:r w:rsidRPr="00AC4DCC">
        <w:rPr>
          <w:rFonts w:ascii="Times New Roman" w:hAnsi="Times New Roman"/>
          <w:lang w:eastAsia="zh-CN"/>
        </w:rPr>
        <w:lastRenderedPageBreak/>
        <w:t xml:space="preserve">TBS scaling factor of the initial </w:t>
      </w:r>
      <w:r w:rsidR="00C7139E">
        <w:rPr>
          <w:rFonts w:ascii="Times New Roman" w:hAnsi="Times New Roman" w:hint="eastAsia"/>
          <w:lang w:eastAsia="zh-CN"/>
        </w:rPr>
        <w:t xml:space="preserve">partial </w:t>
      </w:r>
      <w:r w:rsidRPr="00AC4DCC">
        <w:rPr>
          <w:rFonts w:ascii="Times New Roman" w:hAnsi="Times New Roman"/>
          <w:lang w:eastAsia="zh-CN"/>
        </w:rPr>
        <w:t>subframe</w:t>
      </w:r>
    </w:p>
    <w:p w:rsidR="00DC623B" w:rsidRDefault="00DC623B" w:rsidP="000B15A5">
      <w:pPr>
        <w:spacing w:line="276" w:lineRule="auto"/>
        <w:rPr>
          <w:lang w:eastAsia="zh-CN"/>
        </w:rPr>
      </w:pPr>
      <w:r>
        <w:rPr>
          <w:lang w:eastAsia="zh-CN"/>
        </w:rPr>
        <w:t>A</w:t>
      </w:r>
      <w:r>
        <w:rPr>
          <w:rFonts w:hint="eastAsia"/>
          <w:lang w:eastAsia="zh-CN"/>
        </w:rPr>
        <w:t xml:space="preserve">s the LBT </w:t>
      </w:r>
      <w:r w:rsidR="007C4091">
        <w:rPr>
          <w:lang w:eastAsia="zh-CN"/>
        </w:rPr>
        <w:t xml:space="preserve">may </w:t>
      </w:r>
      <w:r>
        <w:rPr>
          <w:rFonts w:hint="eastAsia"/>
          <w:lang w:eastAsia="zh-CN"/>
        </w:rPr>
        <w:t xml:space="preserve">succeed at any time, the </w:t>
      </w:r>
      <w:proofErr w:type="spellStart"/>
      <w:r>
        <w:rPr>
          <w:rFonts w:hint="eastAsia"/>
          <w:lang w:eastAsia="zh-CN"/>
        </w:rPr>
        <w:t>eNB</w:t>
      </w:r>
      <w:proofErr w:type="spellEnd"/>
      <w:r>
        <w:rPr>
          <w:rFonts w:hint="eastAsia"/>
          <w:lang w:eastAsia="zh-CN"/>
        </w:rPr>
        <w:t xml:space="preserve"> </w:t>
      </w:r>
      <w:r w:rsidR="006E21A8">
        <w:rPr>
          <w:rFonts w:hint="eastAsia"/>
          <w:lang w:eastAsia="zh-CN"/>
        </w:rPr>
        <w:t xml:space="preserve">should prepare </w:t>
      </w:r>
      <w:r w:rsidR="00F40DD3">
        <w:rPr>
          <w:lang w:eastAsia="zh-CN"/>
        </w:rPr>
        <w:t xml:space="preserve">for </w:t>
      </w:r>
      <w:r w:rsidR="00250E61">
        <w:rPr>
          <w:rFonts w:hint="eastAsia"/>
          <w:lang w:eastAsia="zh-CN"/>
        </w:rPr>
        <w:t>two transport</w:t>
      </w:r>
      <w:r w:rsidR="007C4091">
        <w:rPr>
          <w:lang w:eastAsia="zh-CN"/>
        </w:rPr>
        <w:t xml:space="preserve"> block</w:t>
      </w:r>
      <w:r w:rsidR="00250E61">
        <w:rPr>
          <w:rFonts w:hint="eastAsia"/>
          <w:lang w:eastAsia="zh-CN"/>
        </w:rPr>
        <w:t xml:space="preserve"> size</w:t>
      </w:r>
      <w:r w:rsidR="00F40DD3">
        <w:rPr>
          <w:lang w:eastAsia="zh-CN"/>
        </w:rPr>
        <w:t>s</w:t>
      </w:r>
      <w:r w:rsidR="00250E61">
        <w:rPr>
          <w:rFonts w:hint="eastAsia"/>
          <w:lang w:eastAsia="zh-CN"/>
        </w:rPr>
        <w:t xml:space="preserve"> (TBS)</w:t>
      </w:r>
      <w:r w:rsidR="00250E61" w:rsidRPr="00250E61">
        <w:rPr>
          <w:lang w:eastAsia="zh-CN"/>
        </w:rPr>
        <w:t xml:space="preserve"> </w:t>
      </w:r>
      <w:r w:rsidR="00250E61" w:rsidRPr="00AC4DCC">
        <w:rPr>
          <w:lang w:eastAsia="zh-CN"/>
        </w:rPr>
        <w:t>in</w:t>
      </w:r>
      <w:r w:rsidR="00250E61" w:rsidRPr="00AC4DCC">
        <w:t xml:space="preserve"> advance for </w:t>
      </w:r>
      <w:r w:rsidR="00F40DD3">
        <w:t xml:space="preserve">the two </w:t>
      </w:r>
      <w:r w:rsidR="00250E61">
        <w:rPr>
          <w:rFonts w:hint="eastAsia"/>
          <w:lang w:eastAsia="zh-CN"/>
        </w:rPr>
        <w:t xml:space="preserve">possible starting positions of downlink </w:t>
      </w:r>
      <w:r w:rsidR="00F40DD3">
        <w:rPr>
          <w:lang w:eastAsia="zh-CN"/>
        </w:rPr>
        <w:t>transmission</w:t>
      </w:r>
      <w:r w:rsidR="00250E61">
        <w:rPr>
          <w:rFonts w:hint="eastAsia"/>
          <w:lang w:eastAsia="zh-CN"/>
        </w:rPr>
        <w:t xml:space="preserve"> </w:t>
      </w:r>
      <w:r w:rsidR="00236922">
        <w:rPr>
          <w:rFonts w:hint="eastAsia"/>
          <w:lang w:eastAsia="zh-CN"/>
        </w:rPr>
        <w:t xml:space="preserve">in the initial </w:t>
      </w:r>
      <w:proofErr w:type="spellStart"/>
      <w:r w:rsidR="00236922">
        <w:rPr>
          <w:rFonts w:hint="eastAsia"/>
          <w:lang w:eastAsia="zh-CN"/>
        </w:rPr>
        <w:t>subframe</w:t>
      </w:r>
      <w:proofErr w:type="spellEnd"/>
      <w:r w:rsidR="00236922">
        <w:rPr>
          <w:rFonts w:hint="eastAsia"/>
          <w:lang w:eastAsia="zh-CN"/>
        </w:rPr>
        <w:t xml:space="preserve">. </w:t>
      </w:r>
    </w:p>
    <w:p w:rsidR="000B15A5" w:rsidRPr="00AC4DCC" w:rsidRDefault="000B15A5" w:rsidP="000B15A5">
      <w:pPr>
        <w:spacing w:line="276" w:lineRule="auto"/>
      </w:pPr>
      <w:r w:rsidRPr="00AC4DCC">
        <w:t>For PDSCH transmission in regular DL subframes, TBS determination is based on the combination of the resource allocation size (NPRB) and the MCS index. For PDSCH transmissions in DwPTS, the TBS determination is further adjusted to account for fewer number of OFDM symbols available for PDSCH, in order to provide more efficient DL transmissions. The adjustment is done via multiplying NPRB by a factor of 0.75</w:t>
      </w:r>
      <w:r w:rsidR="00B23BC3">
        <w:t xml:space="preserve"> or 0.375</w:t>
      </w:r>
      <w:r w:rsidRPr="00AC4DCC">
        <w:t xml:space="preserve">, </w:t>
      </w:r>
      <w:r w:rsidR="00B23BC3">
        <w:t>depending on</w:t>
      </w:r>
      <w:r w:rsidRPr="00AC4DCC">
        <w:t xml:space="preserve"> special </w:t>
      </w:r>
      <w:proofErr w:type="spellStart"/>
      <w:r w:rsidRPr="00AC4DCC">
        <w:t>subframe</w:t>
      </w:r>
      <w:proofErr w:type="spellEnd"/>
      <w:r w:rsidRPr="00AC4DCC">
        <w:t xml:space="preserve"> configurations.</w:t>
      </w:r>
    </w:p>
    <w:p w:rsidR="000B15A5" w:rsidRDefault="000B15A5" w:rsidP="000B15A5">
      <w:pPr>
        <w:spacing w:line="276" w:lineRule="auto"/>
        <w:rPr>
          <w:lang w:eastAsia="zh-CN"/>
        </w:rPr>
      </w:pPr>
      <w:r w:rsidRPr="00AC4DCC">
        <w:t xml:space="preserve">For the initial </w:t>
      </w:r>
      <w:r w:rsidR="004870E4">
        <w:rPr>
          <w:rFonts w:hint="eastAsia"/>
          <w:lang w:eastAsia="zh-CN"/>
        </w:rPr>
        <w:t xml:space="preserve">partial </w:t>
      </w:r>
      <w:r w:rsidRPr="00AC4DCC">
        <w:t>subfram</w:t>
      </w:r>
      <w:r w:rsidR="004870E4">
        <w:t>e configuration, there are only</w:t>
      </w:r>
      <w:r w:rsidR="004870E4">
        <w:rPr>
          <w:rFonts w:hint="eastAsia"/>
          <w:lang w:eastAsia="zh-CN"/>
        </w:rPr>
        <w:t xml:space="preserve"> 4~7 OFDM </w:t>
      </w:r>
      <w:r w:rsidR="004870E4">
        <w:rPr>
          <w:lang w:eastAsia="zh-CN"/>
        </w:rPr>
        <w:t xml:space="preserve">symbols </w:t>
      </w:r>
      <w:r w:rsidR="004870E4">
        <w:rPr>
          <w:rFonts w:hint="eastAsia"/>
          <w:lang w:eastAsia="zh-CN"/>
        </w:rPr>
        <w:t>available (</w:t>
      </w:r>
      <w:r w:rsidR="00B23BC3">
        <w:rPr>
          <w:lang w:eastAsia="zh-CN"/>
        </w:rPr>
        <w:t>for</w:t>
      </w:r>
      <w:r w:rsidR="004870E4">
        <w:rPr>
          <w:rFonts w:hint="eastAsia"/>
          <w:lang w:eastAsia="zh-CN"/>
        </w:rPr>
        <w:t xml:space="preserve"> the </w:t>
      </w:r>
      <w:r w:rsidRPr="00AC4DCC">
        <w:t>normal CP</w:t>
      </w:r>
      <w:r w:rsidR="004870E4">
        <w:rPr>
          <w:rFonts w:hint="eastAsia"/>
          <w:lang w:eastAsia="zh-CN"/>
        </w:rPr>
        <w:t xml:space="preserve"> case</w:t>
      </w:r>
      <w:r w:rsidRPr="00AC4DCC">
        <w:t>)</w:t>
      </w:r>
      <w:r w:rsidR="004870E4">
        <w:rPr>
          <w:rFonts w:hint="eastAsia"/>
          <w:lang w:eastAsia="zh-CN"/>
        </w:rPr>
        <w:t xml:space="preserve"> </w:t>
      </w:r>
      <w:r w:rsidRPr="00AC4DCC">
        <w:t>or</w:t>
      </w:r>
      <w:r w:rsidR="004870E4">
        <w:rPr>
          <w:rFonts w:hint="eastAsia"/>
          <w:lang w:eastAsia="zh-CN"/>
        </w:rPr>
        <w:t xml:space="preserve"> 3~6 </w:t>
      </w:r>
      <w:r w:rsidRPr="00AC4DCC">
        <w:t>OFDM symbols available</w:t>
      </w:r>
      <w:r w:rsidR="004870E4">
        <w:rPr>
          <w:rFonts w:hint="eastAsia"/>
          <w:lang w:eastAsia="zh-CN"/>
        </w:rPr>
        <w:t xml:space="preserve"> (</w:t>
      </w:r>
      <w:r w:rsidR="00B23BC3">
        <w:rPr>
          <w:lang w:eastAsia="zh-CN"/>
        </w:rPr>
        <w:t>for</w:t>
      </w:r>
      <w:r w:rsidR="004870E4">
        <w:rPr>
          <w:rFonts w:hint="eastAsia"/>
          <w:lang w:eastAsia="zh-CN"/>
        </w:rPr>
        <w:t xml:space="preserve"> the extended CP case)</w:t>
      </w:r>
      <w:r w:rsidRPr="00AC4DCC">
        <w:t xml:space="preserve"> for PDSCH transmission. In this case, the factor of 0.75 is no longer effective in reflecting the number of available OFDM symbols for the new </w:t>
      </w:r>
      <w:r w:rsidR="006B2219">
        <w:rPr>
          <w:rFonts w:hint="eastAsia"/>
          <w:lang w:eastAsia="zh-CN"/>
        </w:rPr>
        <w:t xml:space="preserve">partial </w:t>
      </w:r>
      <w:r w:rsidRPr="00AC4DCC">
        <w:t xml:space="preserve">subframe configuration, wherein the factor 0.75 typically translates to 0.75x12 = 9 OFDM symbols. Considering the initial </w:t>
      </w:r>
      <w:r w:rsidR="006B2219">
        <w:rPr>
          <w:rFonts w:hint="eastAsia"/>
          <w:lang w:eastAsia="zh-CN"/>
        </w:rPr>
        <w:t xml:space="preserve">partial </w:t>
      </w:r>
      <w:r w:rsidRPr="00AC4DCC">
        <w:t>subframe span</w:t>
      </w:r>
      <w:r w:rsidRPr="00AC4DCC">
        <w:rPr>
          <w:lang w:eastAsia="zh-CN"/>
        </w:rPr>
        <w:t>ning</w:t>
      </w:r>
      <w:r w:rsidRPr="00AC4DCC">
        <w:t xml:space="preserve"> one slot of a subframe, a new </w:t>
      </w:r>
      <w:r w:rsidR="006B2219">
        <w:rPr>
          <w:rFonts w:hint="eastAsia"/>
          <w:lang w:eastAsia="zh-CN"/>
        </w:rPr>
        <w:t xml:space="preserve">TBS </w:t>
      </w:r>
      <w:r w:rsidRPr="00AC4DCC">
        <w:t>scaling factor can be considered</w:t>
      </w:r>
      <w:r w:rsidRPr="00AC4DCC">
        <w:rPr>
          <w:lang w:eastAsia="zh-CN"/>
        </w:rPr>
        <w:t xml:space="preserve"> based on the number of </w:t>
      </w:r>
      <w:r w:rsidR="006B2219">
        <w:rPr>
          <w:lang w:eastAsia="zh-CN"/>
        </w:rPr>
        <w:t>avail</w:t>
      </w:r>
      <w:r w:rsidR="00B23BC3">
        <w:rPr>
          <w:lang w:eastAsia="zh-CN"/>
        </w:rPr>
        <w:t>able</w:t>
      </w:r>
      <w:r w:rsidR="006B2219">
        <w:rPr>
          <w:rFonts w:hint="eastAsia"/>
          <w:lang w:eastAsia="zh-CN"/>
        </w:rPr>
        <w:t xml:space="preserve"> </w:t>
      </w:r>
      <w:r w:rsidRPr="00AC4DCC">
        <w:rPr>
          <w:lang w:eastAsia="zh-CN"/>
        </w:rPr>
        <w:t>symbols in the initial subframe</w:t>
      </w:r>
      <w:r w:rsidR="006B2219">
        <w:rPr>
          <w:rFonts w:hint="eastAsia"/>
          <w:lang w:eastAsia="zh-CN"/>
        </w:rPr>
        <w:t xml:space="preserve"> and reference </w:t>
      </w:r>
      <w:r w:rsidR="006B2219">
        <w:rPr>
          <w:lang w:eastAsia="zh-CN"/>
        </w:rPr>
        <w:t>signalling</w:t>
      </w:r>
      <w:r w:rsidR="006B2219">
        <w:rPr>
          <w:rFonts w:hint="eastAsia"/>
          <w:lang w:eastAsia="zh-CN"/>
        </w:rPr>
        <w:t xml:space="preserve"> </w:t>
      </w:r>
      <w:r w:rsidR="006B2219">
        <w:rPr>
          <w:lang w:eastAsia="zh-CN"/>
        </w:rPr>
        <w:t>configuration</w:t>
      </w:r>
      <w:r w:rsidRPr="00AC4DCC">
        <w:t>, e.g. 5/12 if the initial subframe spans 7 OFDM symbols and PDCCH spans 2 OFDM symbols.</w:t>
      </w:r>
    </w:p>
    <w:p w:rsidR="0069097A" w:rsidRDefault="008912BF" w:rsidP="008912BF">
      <w:pPr>
        <w:rPr>
          <w:i/>
          <w:lang w:eastAsia="zh-CN"/>
        </w:rPr>
      </w:pPr>
      <w:r w:rsidRPr="008215B2">
        <w:rPr>
          <w:b/>
          <w:i/>
          <w:lang w:eastAsia="zh-CN"/>
        </w:rPr>
        <w:t xml:space="preserve">Proposal </w:t>
      </w:r>
      <w:r w:rsidR="00D4760D" w:rsidRPr="008215B2">
        <w:rPr>
          <w:b/>
          <w:i/>
          <w:lang w:eastAsia="zh-CN"/>
        </w:rPr>
        <w:t>6</w:t>
      </w:r>
      <w:r w:rsidRPr="00AC4DCC">
        <w:rPr>
          <w:i/>
          <w:lang w:eastAsia="zh-CN"/>
        </w:rPr>
        <w:t xml:space="preserve">: </w:t>
      </w:r>
      <w:r w:rsidR="0069097A" w:rsidRPr="004870E4">
        <w:rPr>
          <w:rFonts w:hint="eastAsia"/>
          <w:i/>
          <w:lang w:eastAsia="zh-CN"/>
        </w:rPr>
        <w:t>N</w:t>
      </w:r>
      <w:r w:rsidR="0069097A" w:rsidRPr="004870E4">
        <w:rPr>
          <w:i/>
          <w:lang w:eastAsia="zh-CN"/>
        </w:rPr>
        <w:t>ew TBS scaling factor</w:t>
      </w:r>
      <w:r w:rsidR="0069097A">
        <w:rPr>
          <w:rFonts w:hint="eastAsia"/>
          <w:i/>
          <w:lang w:eastAsia="zh-CN"/>
        </w:rPr>
        <w:t xml:space="preserve"> should be adopted for initial partial subframe in LAA DL to ensure </w:t>
      </w:r>
      <w:r w:rsidR="0069097A" w:rsidRPr="0069097A">
        <w:rPr>
          <w:i/>
          <w:lang w:eastAsia="zh-CN"/>
        </w:rPr>
        <w:t>efficient DL transmissions</w:t>
      </w:r>
      <w:r w:rsidR="0069097A">
        <w:rPr>
          <w:rFonts w:hint="eastAsia"/>
          <w:i/>
          <w:lang w:eastAsia="zh-CN"/>
        </w:rPr>
        <w:t>.</w:t>
      </w:r>
    </w:p>
    <w:p w:rsidR="00BE6A3E" w:rsidRPr="00AC4DCC" w:rsidRDefault="00BE6A3E" w:rsidP="00B43454">
      <w:pPr>
        <w:pStyle w:val="Heading1"/>
        <w:numPr>
          <w:ilvl w:val="0"/>
          <w:numId w:val="21"/>
        </w:numPr>
        <w:jc w:val="both"/>
        <w:rPr>
          <w:rFonts w:ascii="Times New Roman" w:hAnsi="Times New Roman"/>
        </w:rPr>
      </w:pPr>
      <w:r w:rsidRPr="00AC4DCC">
        <w:rPr>
          <w:rFonts w:ascii="Times New Roman" w:hAnsi="Times New Roman"/>
        </w:rPr>
        <w:t>Conclusion</w:t>
      </w:r>
    </w:p>
    <w:p w:rsidR="00ED1A99" w:rsidRPr="00AC4DCC" w:rsidRDefault="00ED1A99" w:rsidP="00ED1A99">
      <w:pPr>
        <w:rPr>
          <w:bCs/>
          <w:lang w:val="en-US" w:eastAsia="zh-CN"/>
        </w:rPr>
      </w:pPr>
      <w:r w:rsidRPr="00AC4DCC">
        <w:rPr>
          <w:bCs/>
          <w:lang w:val="en-US" w:eastAsia="zh-CN"/>
        </w:rPr>
        <w:t xml:space="preserve">In this contribution, the candidate starting/ending positions of partial subframe and corresponding indication for LAA are discussed. According to the discussions, the following proposals can be obtained. </w:t>
      </w:r>
    </w:p>
    <w:p w:rsidR="00D4760D" w:rsidRPr="00AC4DCC" w:rsidRDefault="00D4760D" w:rsidP="00D4760D">
      <w:pPr>
        <w:rPr>
          <w:i/>
        </w:rPr>
      </w:pPr>
      <w:r w:rsidRPr="00AC4DCC">
        <w:rPr>
          <w:b/>
          <w:i/>
        </w:rPr>
        <w:t>Proposal 1</w:t>
      </w:r>
      <w:r w:rsidRPr="00AC4DCC">
        <w:rPr>
          <w:i/>
        </w:rPr>
        <w:t xml:space="preserve">: </w:t>
      </w:r>
      <w:r>
        <w:rPr>
          <w:i/>
        </w:rPr>
        <w:t xml:space="preserve">Option 1 (i.e. </w:t>
      </w:r>
      <w:r w:rsidRPr="002A5B7D">
        <w:rPr>
          <w:i/>
        </w:rPr>
        <w:t xml:space="preserve">A DL transport block is only transmitted on a subset or all of the OFDM symbols in the DL </w:t>
      </w:r>
      <w:proofErr w:type="spellStart"/>
      <w:r w:rsidRPr="002A5B7D">
        <w:rPr>
          <w:i/>
        </w:rPr>
        <w:t>subframe</w:t>
      </w:r>
      <w:proofErr w:type="spellEnd"/>
      <w:r>
        <w:rPr>
          <w:i/>
        </w:rPr>
        <w:t>) is adopted for LAA</w:t>
      </w:r>
      <w:r w:rsidRPr="00AC4DCC">
        <w:rPr>
          <w:i/>
        </w:rPr>
        <w:t>.</w:t>
      </w:r>
    </w:p>
    <w:p w:rsidR="00D4760D" w:rsidRPr="00AC4DCC" w:rsidRDefault="00D4760D" w:rsidP="00D4760D">
      <w:pPr>
        <w:rPr>
          <w:i/>
        </w:rPr>
      </w:pPr>
      <w:r w:rsidRPr="00AC4DCC">
        <w:rPr>
          <w:b/>
          <w:i/>
        </w:rPr>
        <w:t xml:space="preserve">Proposal </w:t>
      </w:r>
      <w:r>
        <w:rPr>
          <w:b/>
          <w:i/>
        </w:rPr>
        <w:t>2</w:t>
      </w:r>
      <w:r w:rsidRPr="00AC4DCC">
        <w:rPr>
          <w:i/>
        </w:rPr>
        <w:t xml:space="preserve">: To provide </w:t>
      </w:r>
      <w:r>
        <w:rPr>
          <w:i/>
        </w:rPr>
        <w:t>good</w:t>
      </w:r>
      <w:r w:rsidRPr="00AC4DCC">
        <w:rPr>
          <w:i/>
        </w:rPr>
        <w:t xml:space="preserve"> trade-off between performance and complexity, </w:t>
      </w:r>
      <w:r>
        <w:rPr>
          <w:i/>
        </w:rPr>
        <w:t>(E</w:t>
      </w:r>
      <w:proofErr w:type="gramStart"/>
      <w:r>
        <w:rPr>
          <w:i/>
        </w:rPr>
        <w:t>)PDCCH</w:t>
      </w:r>
      <w:proofErr w:type="gramEnd"/>
      <w:r>
        <w:rPr>
          <w:i/>
        </w:rPr>
        <w:t>/PDSCH</w:t>
      </w:r>
      <w:r w:rsidRPr="00D70A0F">
        <w:rPr>
          <w:i/>
        </w:rPr>
        <w:t xml:space="preserve"> is only </w:t>
      </w:r>
      <w:r>
        <w:rPr>
          <w:i/>
        </w:rPr>
        <w:t>allowed to start at any slot boundary. That is, t</w:t>
      </w:r>
      <w:r w:rsidRPr="00602E0A">
        <w:rPr>
          <w:i/>
        </w:rPr>
        <w:t>he potential starting symbol</w:t>
      </w:r>
      <w:r>
        <w:rPr>
          <w:i/>
        </w:rPr>
        <w:t xml:space="preserve"> indices</w:t>
      </w:r>
      <w:r w:rsidRPr="00602E0A">
        <w:rPr>
          <w:i/>
        </w:rPr>
        <w:t xml:space="preserve"> </w:t>
      </w:r>
      <w:r>
        <w:rPr>
          <w:i/>
        </w:rPr>
        <w:t>are</w:t>
      </w:r>
      <w:r w:rsidRPr="00602E0A">
        <w:rPr>
          <w:i/>
        </w:rPr>
        <w:t xml:space="preserve"> {0, </w:t>
      </w:r>
      <w:r>
        <w:rPr>
          <w:i/>
        </w:rPr>
        <w:t>7} for normal CP</w:t>
      </w:r>
      <w:r w:rsidRPr="00602E0A">
        <w:rPr>
          <w:i/>
        </w:rPr>
        <w:t xml:space="preserve"> or {0, 6} for extended CP</w:t>
      </w:r>
      <w:r>
        <w:rPr>
          <w:i/>
        </w:rPr>
        <w:t>.</w:t>
      </w:r>
    </w:p>
    <w:p w:rsidR="008215B2" w:rsidRPr="00AC4DCC" w:rsidRDefault="008215B2" w:rsidP="008215B2">
      <w:pPr>
        <w:spacing w:line="276" w:lineRule="auto"/>
        <w:rPr>
          <w:i/>
          <w:iCs/>
          <w:lang w:eastAsia="zh-CN"/>
        </w:rPr>
      </w:pPr>
      <w:r w:rsidRPr="00AC4DCC">
        <w:rPr>
          <w:b/>
          <w:i/>
        </w:rPr>
        <w:t xml:space="preserve">Proposal </w:t>
      </w:r>
      <w:r>
        <w:rPr>
          <w:b/>
          <w:i/>
          <w:lang w:eastAsia="zh-CN"/>
        </w:rPr>
        <w:t>3</w:t>
      </w:r>
      <w:r w:rsidRPr="00AC4DCC">
        <w:rPr>
          <w:i/>
        </w:rPr>
        <w:t>:</w:t>
      </w:r>
      <w:r>
        <w:rPr>
          <w:rFonts w:hint="eastAsia"/>
          <w:i/>
          <w:lang w:eastAsia="zh-CN"/>
        </w:rPr>
        <w:t xml:space="preserve"> </w:t>
      </w:r>
      <w:r>
        <w:rPr>
          <w:i/>
          <w:lang w:eastAsia="zh-CN"/>
        </w:rPr>
        <w:t>A combination of</w:t>
      </w:r>
      <w:r w:rsidRPr="00AC4DCC">
        <w:rPr>
          <w:i/>
          <w:lang w:eastAsia="zh-CN"/>
        </w:rPr>
        <w:t xml:space="preserve"> Option1</w:t>
      </w:r>
      <w:r>
        <w:rPr>
          <w:i/>
          <w:lang w:eastAsia="zh-CN"/>
        </w:rPr>
        <w:t xml:space="preserve"> and Option </w:t>
      </w:r>
      <w:r w:rsidRPr="00AC4DCC">
        <w:rPr>
          <w:i/>
          <w:lang w:eastAsia="zh-CN"/>
        </w:rPr>
        <w:t xml:space="preserve">2 </w:t>
      </w:r>
      <w:r>
        <w:rPr>
          <w:i/>
          <w:lang w:eastAsia="zh-CN"/>
        </w:rPr>
        <w:t>is</w:t>
      </w:r>
      <w:r w:rsidRPr="00AC4DCC">
        <w:rPr>
          <w:i/>
          <w:lang w:eastAsia="zh-CN"/>
        </w:rPr>
        <w:t xml:space="preserve"> preferred for transmission detection of initial partial </w:t>
      </w:r>
      <w:proofErr w:type="spellStart"/>
      <w:r w:rsidRPr="00AC4DCC">
        <w:rPr>
          <w:i/>
          <w:lang w:eastAsia="zh-CN"/>
        </w:rPr>
        <w:t>subframe</w:t>
      </w:r>
      <w:proofErr w:type="spellEnd"/>
      <w:r w:rsidRPr="00AC4DCC">
        <w:rPr>
          <w:i/>
          <w:lang w:eastAsia="zh-CN"/>
        </w:rPr>
        <w:t>.</w:t>
      </w:r>
    </w:p>
    <w:p w:rsidR="00B23BC3" w:rsidRDefault="00B23BC3" w:rsidP="00B23BC3">
      <w:pPr>
        <w:rPr>
          <w:i/>
          <w:lang w:eastAsia="zh-CN"/>
        </w:rPr>
      </w:pPr>
      <w:r w:rsidRPr="008215B2">
        <w:rPr>
          <w:b/>
          <w:i/>
          <w:lang w:eastAsia="zh-CN"/>
        </w:rPr>
        <w:t xml:space="preserve">Proposal </w:t>
      </w:r>
      <w:r w:rsidR="00D4760D" w:rsidRPr="008215B2">
        <w:rPr>
          <w:b/>
          <w:i/>
          <w:lang w:eastAsia="zh-CN"/>
        </w:rPr>
        <w:t>4</w:t>
      </w:r>
      <w:r w:rsidRPr="00AC4DCC">
        <w:rPr>
          <w:i/>
          <w:lang w:eastAsia="zh-CN"/>
        </w:rPr>
        <w:t xml:space="preserve">: </w:t>
      </w:r>
      <w:r>
        <w:rPr>
          <w:i/>
          <w:lang w:eastAsia="zh-CN"/>
        </w:rPr>
        <w:t xml:space="preserve">For the initial partial </w:t>
      </w:r>
      <w:proofErr w:type="spellStart"/>
      <w:r>
        <w:rPr>
          <w:i/>
          <w:lang w:eastAsia="zh-CN"/>
        </w:rPr>
        <w:t>subframe</w:t>
      </w:r>
      <w:proofErr w:type="spellEnd"/>
      <w:r>
        <w:rPr>
          <w:i/>
          <w:lang w:eastAsia="zh-CN"/>
        </w:rPr>
        <w:t xml:space="preserve">, if PDCCH scheduling PDSCH in the same </w:t>
      </w:r>
      <w:proofErr w:type="spellStart"/>
      <w:r>
        <w:rPr>
          <w:i/>
          <w:lang w:eastAsia="zh-CN"/>
        </w:rPr>
        <w:t>subframe</w:t>
      </w:r>
      <w:proofErr w:type="spellEnd"/>
      <w:r>
        <w:rPr>
          <w:i/>
          <w:lang w:eastAsia="zh-CN"/>
        </w:rPr>
        <w:t xml:space="preserve"> is supported, PDCCH is shifted to the start of the second slot, and CRS is truncated. The DL control region should be limited to up to 2 symbols for normal CP and 1 symbol for extended CP.</w:t>
      </w:r>
    </w:p>
    <w:p w:rsidR="00B23BC3" w:rsidRPr="00AC4DCC" w:rsidRDefault="00B23BC3" w:rsidP="00B23BC3">
      <w:pPr>
        <w:rPr>
          <w:i/>
          <w:lang w:eastAsia="zh-CN"/>
        </w:rPr>
      </w:pPr>
      <w:r w:rsidRPr="008215B2">
        <w:rPr>
          <w:b/>
          <w:i/>
          <w:lang w:eastAsia="zh-CN"/>
        </w:rPr>
        <w:t xml:space="preserve">Proposal </w:t>
      </w:r>
      <w:r w:rsidR="00D4760D" w:rsidRPr="008215B2">
        <w:rPr>
          <w:b/>
          <w:i/>
          <w:lang w:eastAsia="zh-CN"/>
        </w:rPr>
        <w:t>5</w:t>
      </w:r>
      <w:r w:rsidRPr="00AC4DCC">
        <w:rPr>
          <w:i/>
          <w:lang w:eastAsia="zh-CN"/>
        </w:rPr>
        <w:t xml:space="preserve">: </w:t>
      </w:r>
      <w:r>
        <w:rPr>
          <w:i/>
          <w:lang w:eastAsia="zh-CN"/>
        </w:rPr>
        <w:t xml:space="preserve">For the initial partial </w:t>
      </w:r>
      <w:proofErr w:type="spellStart"/>
      <w:r>
        <w:rPr>
          <w:i/>
          <w:lang w:eastAsia="zh-CN"/>
        </w:rPr>
        <w:t>subframe</w:t>
      </w:r>
      <w:proofErr w:type="spellEnd"/>
      <w:r>
        <w:rPr>
          <w:i/>
          <w:lang w:eastAsia="zh-CN"/>
        </w:rPr>
        <w:t xml:space="preserve">, if EPDCCH scheduling PDSCH in the same </w:t>
      </w:r>
      <w:proofErr w:type="spellStart"/>
      <w:r>
        <w:rPr>
          <w:i/>
          <w:lang w:eastAsia="zh-CN"/>
        </w:rPr>
        <w:t>subframe</w:t>
      </w:r>
      <w:proofErr w:type="spellEnd"/>
      <w:r>
        <w:rPr>
          <w:i/>
          <w:lang w:eastAsia="zh-CN"/>
        </w:rPr>
        <w:t xml:space="preserve"> is supported, </w:t>
      </w:r>
      <w:r w:rsidRPr="007C4091">
        <w:rPr>
          <w:i/>
          <w:lang w:eastAsia="zh-CN"/>
        </w:rPr>
        <w:t>the DMRS fo</w:t>
      </w:r>
      <w:r>
        <w:rPr>
          <w:i/>
          <w:lang w:eastAsia="zh-CN"/>
        </w:rPr>
        <w:t>r normal CP</w:t>
      </w:r>
      <w:r w:rsidRPr="007C4091">
        <w:rPr>
          <w:i/>
          <w:lang w:eastAsia="zh-CN"/>
        </w:rPr>
        <w:t xml:space="preserve"> use</w:t>
      </w:r>
      <w:r>
        <w:rPr>
          <w:i/>
          <w:lang w:eastAsia="zh-CN"/>
        </w:rPr>
        <w:t>s</w:t>
      </w:r>
      <w:r w:rsidRPr="007C4091">
        <w:rPr>
          <w:i/>
          <w:lang w:eastAsia="zh-CN"/>
        </w:rPr>
        <w:t xml:space="preserve"> a shifted version of the DRMS for special </w:t>
      </w:r>
      <w:proofErr w:type="spellStart"/>
      <w:r w:rsidRPr="007C4091">
        <w:rPr>
          <w:i/>
          <w:lang w:eastAsia="zh-CN"/>
        </w:rPr>
        <w:t>subframe</w:t>
      </w:r>
      <w:proofErr w:type="spellEnd"/>
      <w:r w:rsidRPr="007C4091">
        <w:rPr>
          <w:i/>
          <w:lang w:eastAsia="zh-CN"/>
        </w:rPr>
        <w:t xml:space="preserve"> configuration 1, 2, 6 or 7, </w:t>
      </w:r>
      <w:r>
        <w:rPr>
          <w:i/>
          <w:lang w:eastAsia="zh-CN"/>
        </w:rPr>
        <w:t xml:space="preserve">and the DMRS </w:t>
      </w:r>
      <w:r w:rsidRPr="007C4091">
        <w:rPr>
          <w:i/>
          <w:lang w:eastAsia="zh-CN"/>
        </w:rPr>
        <w:t>for extended CP</w:t>
      </w:r>
      <w:r>
        <w:rPr>
          <w:i/>
          <w:lang w:eastAsia="zh-CN"/>
        </w:rPr>
        <w:t xml:space="preserve"> is truncated from the DMRS in a full </w:t>
      </w:r>
      <w:proofErr w:type="spellStart"/>
      <w:r>
        <w:rPr>
          <w:i/>
          <w:lang w:eastAsia="zh-CN"/>
        </w:rPr>
        <w:t>subframe</w:t>
      </w:r>
      <w:proofErr w:type="spellEnd"/>
      <w:r>
        <w:rPr>
          <w:i/>
          <w:lang w:eastAsia="zh-CN"/>
        </w:rPr>
        <w:t>. Higher aggregation level or new ECCE or EREGE mapping can be considered.</w:t>
      </w:r>
    </w:p>
    <w:p w:rsidR="00006816" w:rsidRPr="005420F9" w:rsidRDefault="00006816" w:rsidP="005420F9">
      <w:pPr>
        <w:spacing w:line="276" w:lineRule="auto"/>
        <w:rPr>
          <w:b/>
          <w:i/>
        </w:rPr>
      </w:pPr>
      <w:r w:rsidRPr="005420F9">
        <w:rPr>
          <w:b/>
          <w:i/>
        </w:rPr>
        <w:t xml:space="preserve">Proposal </w:t>
      </w:r>
      <w:r w:rsidR="00D4760D">
        <w:rPr>
          <w:b/>
          <w:i/>
        </w:rPr>
        <w:t>6</w:t>
      </w:r>
      <w:r w:rsidRPr="005420F9">
        <w:rPr>
          <w:b/>
          <w:i/>
        </w:rPr>
        <w:t>:</w:t>
      </w:r>
      <w:r w:rsidRPr="005420F9">
        <w:rPr>
          <w:i/>
        </w:rPr>
        <w:t xml:space="preserve"> </w:t>
      </w:r>
      <w:r w:rsidRPr="005420F9">
        <w:rPr>
          <w:rFonts w:hint="eastAsia"/>
          <w:i/>
        </w:rPr>
        <w:t xml:space="preserve">New TBS scaling factor should be adopted for initial partial subframe in LAA DL to ensure </w:t>
      </w:r>
      <w:r w:rsidRPr="005420F9">
        <w:rPr>
          <w:i/>
        </w:rPr>
        <w:t>efficient DL transmissions</w:t>
      </w:r>
      <w:r w:rsidRPr="005420F9">
        <w:rPr>
          <w:rFonts w:hint="eastAsia"/>
          <w:i/>
        </w:rPr>
        <w:t>.</w:t>
      </w:r>
    </w:p>
    <w:p w:rsidR="00BE6A3E" w:rsidRPr="00AC4DCC" w:rsidRDefault="00BE6A3E" w:rsidP="00AF10B9">
      <w:pPr>
        <w:pStyle w:val="Heading1"/>
        <w:jc w:val="both"/>
        <w:rPr>
          <w:rFonts w:ascii="Times New Roman" w:hAnsi="Times New Roman"/>
          <w:color w:val="000000"/>
        </w:rPr>
      </w:pPr>
      <w:r w:rsidRPr="00AC4DCC">
        <w:rPr>
          <w:rFonts w:ascii="Times New Roman" w:hAnsi="Times New Roman"/>
          <w:color w:val="000000"/>
        </w:rPr>
        <w:t>References</w:t>
      </w:r>
      <w:bookmarkStart w:id="0" w:name="_Ref329618475"/>
      <w:bookmarkStart w:id="1" w:name="_Ref345423496"/>
    </w:p>
    <w:p w:rsidR="00711D77" w:rsidRDefault="00711D77" w:rsidP="00FA218E">
      <w:pPr>
        <w:numPr>
          <w:ilvl w:val="0"/>
          <w:numId w:val="20"/>
        </w:numPr>
        <w:jc w:val="left"/>
        <w:rPr>
          <w:color w:val="000000"/>
          <w:lang w:val="en-US" w:eastAsia="zh-CN"/>
        </w:rPr>
      </w:pPr>
      <w:bookmarkStart w:id="2" w:name="_Ref427184513"/>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0"/>
      <w:bookmarkEnd w:id="1"/>
      <w:r w:rsidRPr="00AC4DCC">
        <w:rPr>
          <w:color w:val="000000"/>
          <w:lang w:val="en-US" w:eastAsia="zh-CN"/>
        </w:rPr>
        <w:t>RP-151045, “New Work Item on Licensed-Assisted Access to Unlicensed Spectrum,” Ericsson, Huawei, Qualcomm, Alcatel-Lucent, RAN#68, June 2015.</w:t>
      </w:r>
      <w:bookmarkEnd w:id="2"/>
    </w:p>
    <w:p w:rsidR="00DD2004" w:rsidRPr="00AC4DCC" w:rsidRDefault="00DD2004" w:rsidP="00FA218E">
      <w:pPr>
        <w:numPr>
          <w:ilvl w:val="0"/>
          <w:numId w:val="20"/>
        </w:numPr>
        <w:jc w:val="left"/>
        <w:rPr>
          <w:color w:val="000000"/>
          <w:lang w:val="en-US" w:eastAsia="zh-CN"/>
        </w:rPr>
      </w:pPr>
      <w:bookmarkStart w:id="10" w:name="_Ref434528008"/>
      <w:r>
        <w:rPr>
          <w:color w:val="000000"/>
          <w:lang w:val="en-US" w:eastAsia="zh-CN"/>
        </w:rPr>
        <w:t>R1-155664, “</w:t>
      </w:r>
      <w:r w:rsidRPr="00DD2004">
        <w:rPr>
          <w:color w:val="000000"/>
          <w:lang w:val="en-US" w:eastAsia="zh-CN"/>
        </w:rPr>
        <w:t xml:space="preserve">Discussion and comparison between partial </w:t>
      </w:r>
      <w:proofErr w:type="spellStart"/>
      <w:r w:rsidRPr="00DD2004">
        <w:rPr>
          <w:color w:val="000000"/>
          <w:lang w:val="en-US" w:eastAsia="zh-CN"/>
        </w:rPr>
        <w:t>subframe</w:t>
      </w:r>
      <w:proofErr w:type="spellEnd"/>
      <w:r w:rsidRPr="00DD2004">
        <w:rPr>
          <w:color w:val="000000"/>
          <w:lang w:val="en-US" w:eastAsia="zh-CN"/>
        </w:rPr>
        <w:t xml:space="preserve"> and floating </w:t>
      </w:r>
      <w:proofErr w:type="spellStart"/>
      <w:r w:rsidRPr="00DD2004">
        <w:rPr>
          <w:color w:val="000000"/>
          <w:lang w:val="en-US" w:eastAsia="zh-CN"/>
        </w:rPr>
        <w:t>subframe</w:t>
      </w:r>
      <w:proofErr w:type="spellEnd"/>
      <w:r>
        <w:rPr>
          <w:color w:val="000000"/>
          <w:lang w:val="en-US" w:eastAsia="zh-CN"/>
        </w:rPr>
        <w:t>,”</w:t>
      </w:r>
      <w:r w:rsidRPr="00DD2004">
        <w:rPr>
          <w:color w:val="000000"/>
          <w:lang w:val="en-US" w:eastAsia="zh-CN"/>
        </w:rPr>
        <w:tab/>
        <w:t>Huawei, HiSilicon</w:t>
      </w:r>
      <w:r>
        <w:rPr>
          <w:color w:val="000000"/>
          <w:lang w:val="en-US" w:eastAsia="zh-CN"/>
        </w:rPr>
        <w:t>, RAN1#82bis, Oct. 2015.</w:t>
      </w:r>
      <w:bookmarkEnd w:id="10"/>
    </w:p>
    <w:p w:rsidR="00FA218E" w:rsidRPr="00FA218E" w:rsidRDefault="00FA218E" w:rsidP="00FA218E">
      <w:pPr>
        <w:numPr>
          <w:ilvl w:val="0"/>
          <w:numId w:val="20"/>
        </w:numPr>
        <w:jc w:val="left"/>
        <w:rPr>
          <w:color w:val="000000"/>
          <w:lang w:val="en-US" w:eastAsia="zh-CN"/>
        </w:rPr>
      </w:pPr>
      <w:bookmarkStart w:id="11" w:name="_Ref434576715"/>
      <w:bookmarkEnd w:id="3"/>
      <w:bookmarkEnd w:id="4"/>
      <w:bookmarkEnd w:id="5"/>
      <w:bookmarkEnd w:id="6"/>
      <w:bookmarkEnd w:id="7"/>
      <w:bookmarkEnd w:id="8"/>
      <w:bookmarkEnd w:id="9"/>
      <w:r w:rsidRPr="00FA218E">
        <w:rPr>
          <w:rFonts w:hint="eastAsia"/>
          <w:color w:val="000000"/>
          <w:lang w:val="en-US" w:eastAsia="zh-CN"/>
        </w:rPr>
        <w:t>R1-</w:t>
      </w:r>
      <w:r w:rsidRPr="00FA218E">
        <w:rPr>
          <w:color w:val="000000"/>
          <w:lang w:val="en-US" w:eastAsia="zh-CN"/>
        </w:rPr>
        <w:t>155629</w:t>
      </w:r>
      <w:r w:rsidRPr="00FA218E">
        <w:rPr>
          <w:rFonts w:hint="eastAsia"/>
          <w:color w:val="000000"/>
          <w:lang w:val="en-US" w:eastAsia="zh-CN"/>
        </w:rPr>
        <w:t xml:space="preserve">, </w:t>
      </w:r>
      <w:r w:rsidRPr="00FA218E">
        <w:rPr>
          <w:color w:val="000000"/>
          <w:lang w:val="en-US" w:eastAsia="zh-CN"/>
        </w:rPr>
        <w:t>“PDSCH and DCI Transmissions in LAA</w:t>
      </w:r>
      <w:r>
        <w:rPr>
          <w:rFonts w:hint="eastAsia"/>
          <w:color w:val="000000"/>
          <w:lang w:val="en-US" w:eastAsia="zh-CN"/>
        </w:rPr>
        <w:t>,</w:t>
      </w:r>
      <w:r>
        <w:rPr>
          <w:color w:val="000000"/>
          <w:lang w:val="en-US" w:eastAsia="zh-CN"/>
        </w:rPr>
        <w:t>”</w:t>
      </w:r>
      <w:r>
        <w:rPr>
          <w:rFonts w:hint="eastAsia"/>
          <w:color w:val="000000"/>
          <w:lang w:val="en-US" w:eastAsia="zh-CN"/>
        </w:rPr>
        <w:t xml:space="preserve"> </w:t>
      </w:r>
      <w:r w:rsidRPr="00FA218E">
        <w:rPr>
          <w:color w:val="000000"/>
          <w:lang w:val="en-US" w:eastAsia="zh-CN"/>
        </w:rPr>
        <w:t>Alcatel-Lucent, Alcatel-Lucent Shanghai Bell</w:t>
      </w:r>
      <w:r>
        <w:rPr>
          <w:rFonts w:hint="eastAsia"/>
          <w:color w:val="000000"/>
          <w:lang w:val="en-US" w:eastAsia="zh-CN"/>
        </w:rPr>
        <w:t xml:space="preserve">, RAN#82, </w:t>
      </w:r>
      <w:r>
        <w:rPr>
          <w:color w:val="000000"/>
          <w:lang w:val="en-US" w:eastAsia="zh-CN"/>
        </w:rPr>
        <w:t>Oct</w:t>
      </w:r>
      <w:r>
        <w:rPr>
          <w:rFonts w:hint="eastAsia"/>
          <w:color w:val="000000"/>
          <w:lang w:val="en-US" w:eastAsia="zh-CN"/>
        </w:rPr>
        <w:t>. 2015.</w:t>
      </w:r>
      <w:bookmarkEnd w:id="11"/>
    </w:p>
    <w:p w:rsidR="00FA218E" w:rsidRPr="00FA218E" w:rsidRDefault="00FA218E" w:rsidP="00FA218E">
      <w:pPr>
        <w:numPr>
          <w:ilvl w:val="0"/>
          <w:numId w:val="20"/>
        </w:numPr>
        <w:jc w:val="left"/>
        <w:rPr>
          <w:color w:val="000000"/>
          <w:lang w:val="en-US" w:eastAsia="zh-CN"/>
        </w:rPr>
      </w:pPr>
      <w:bookmarkStart w:id="12" w:name="_Ref427184510"/>
      <w:r w:rsidRPr="00AC4DCC">
        <w:rPr>
          <w:color w:val="000000"/>
          <w:lang w:val="en-US" w:eastAsia="zh-CN"/>
        </w:rPr>
        <w:lastRenderedPageBreak/>
        <w:t>3GPP TR 36.889 v13.0.0, “</w:t>
      </w:r>
      <w:r w:rsidRPr="00FA218E">
        <w:rPr>
          <w:color w:val="000000"/>
          <w:lang w:val="en-US" w:eastAsia="zh-CN"/>
        </w:rPr>
        <w:t>Study on Licensed-Assisted Access to Unlicensed Spectrum,</w:t>
      </w:r>
      <w:r w:rsidRPr="00AC4DCC">
        <w:rPr>
          <w:color w:val="000000"/>
          <w:lang w:val="en-US" w:eastAsia="zh-CN"/>
        </w:rPr>
        <w:t>” June 2015.</w:t>
      </w:r>
      <w:bookmarkEnd w:id="12"/>
    </w:p>
    <w:p w:rsidR="00EA601B" w:rsidRPr="00FA218E" w:rsidRDefault="00EA601B">
      <w:pPr>
        <w:jc w:val="left"/>
        <w:rPr>
          <w:color w:val="000000"/>
          <w:lang w:eastAsia="zh-CN"/>
        </w:rPr>
      </w:pPr>
    </w:p>
    <w:sectPr w:rsidR="00EA601B" w:rsidRPr="00FA218E"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9EA" w:rsidRDefault="006069EA">
      <w:r>
        <w:separator/>
      </w:r>
    </w:p>
  </w:endnote>
  <w:endnote w:type="continuationSeparator" w:id="0">
    <w:p w:rsidR="006069EA" w:rsidRDefault="006069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0D" w:rsidRDefault="006B4B48">
    <w:pPr>
      <w:pStyle w:val="Footer"/>
      <w:framePr w:wrap="around" w:vAnchor="text" w:hAnchor="margin" w:xAlign="right" w:y="1"/>
      <w:rPr>
        <w:rStyle w:val="PageNumber"/>
      </w:rPr>
    </w:pPr>
    <w:r>
      <w:rPr>
        <w:rStyle w:val="PageNumber"/>
      </w:rPr>
      <w:fldChar w:fldCharType="begin"/>
    </w:r>
    <w:r w:rsidR="00C2040D">
      <w:rPr>
        <w:rStyle w:val="PageNumber"/>
      </w:rPr>
      <w:instrText xml:space="preserve">PAGE  </w:instrText>
    </w:r>
    <w:r>
      <w:rPr>
        <w:rStyle w:val="PageNumber"/>
      </w:rPr>
      <w:fldChar w:fldCharType="separate"/>
    </w:r>
    <w:r w:rsidR="00C2040D">
      <w:rPr>
        <w:rStyle w:val="PageNumber"/>
        <w:noProof/>
      </w:rPr>
      <w:t>3</w:t>
    </w:r>
    <w:r>
      <w:rPr>
        <w:rStyle w:val="PageNumber"/>
      </w:rPr>
      <w:fldChar w:fldCharType="end"/>
    </w:r>
  </w:p>
  <w:p w:rsidR="00C2040D" w:rsidRDefault="00C204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0D" w:rsidRPr="00217773" w:rsidRDefault="00C2040D" w:rsidP="00AD3A03">
    <w:pPr>
      <w:tabs>
        <w:tab w:val="right" w:pos="8789"/>
      </w:tabs>
      <w:spacing w:before="0"/>
      <w:rPr>
        <w:rStyle w:val="PageNumber"/>
        <w:b/>
        <w:szCs w:val="22"/>
        <w:lang w:val="en-US" w:eastAsia="zh-CN"/>
      </w:rPr>
    </w:pPr>
    <w:r w:rsidRPr="00217773">
      <w:rPr>
        <w:b/>
        <w:szCs w:val="22"/>
        <w:lang w:val="en-US"/>
      </w:rPr>
      <w:tab/>
      <w:t xml:space="preserve">Page </w:t>
    </w:r>
    <w:r w:rsidR="006B4B48" w:rsidRPr="00217773">
      <w:rPr>
        <w:rStyle w:val="PageNumber"/>
        <w:b/>
        <w:szCs w:val="22"/>
        <w:lang w:val="en-US"/>
      </w:rPr>
      <w:fldChar w:fldCharType="begin"/>
    </w:r>
    <w:r w:rsidRPr="00217773">
      <w:rPr>
        <w:rStyle w:val="PageNumber"/>
        <w:b/>
        <w:szCs w:val="22"/>
        <w:lang w:val="en-US"/>
      </w:rPr>
      <w:instrText xml:space="preserve"> PAGE </w:instrText>
    </w:r>
    <w:r w:rsidR="006B4B48" w:rsidRPr="00217773">
      <w:rPr>
        <w:rStyle w:val="PageNumber"/>
        <w:b/>
        <w:szCs w:val="22"/>
        <w:lang w:val="en-US"/>
      </w:rPr>
      <w:fldChar w:fldCharType="separate"/>
    </w:r>
    <w:r w:rsidR="008215B2">
      <w:rPr>
        <w:rStyle w:val="PageNumber"/>
        <w:b/>
        <w:noProof/>
        <w:szCs w:val="22"/>
        <w:lang w:val="en-US"/>
      </w:rPr>
      <w:t>2</w:t>
    </w:r>
    <w:r w:rsidR="006B4B48"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9EA" w:rsidRDefault="006069EA">
      <w:r>
        <w:separator/>
      </w:r>
    </w:p>
  </w:footnote>
  <w:footnote w:type="continuationSeparator" w:id="0">
    <w:p w:rsidR="006069EA" w:rsidRDefault="00606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0D" w:rsidRDefault="006B4B48">
    <w:pPr>
      <w:pStyle w:val="Header"/>
    </w:pPr>
    <w:r w:rsidRPr="006B4B4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0D" w:rsidRDefault="006B4B48">
    <w:pPr>
      <w:pStyle w:val="Header"/>
    </w:pPr>
    <w:r w:rsidRPr="006B4B4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0D" w:rsidRDefault="006B4B48">
    <w:pPr>
      <w:pStyle w:val="Header"/>
    </w:pPr>
    <w:r w:rsidRPr="006B4B4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CF3BD3"/>
    <w:multiLevelType w:val="hybridMultilevel"/>
    <w:tmpl w:val="A87C4FAC"/>
    <w:lvl w:ilvl="0" w:tplc="2262773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D4635D1"/>
    <w:multiLevelType w:val="hybridMultilevel"/>
    <w:tmpl w:val="86981492"/>
    <w:lvl w:ilvl="0" w:tplc="453A50E2">
      <w:start w:val="1"/>
      <w:numFmt w:val="bullet"/>
      <w:lvlText w:val="○"/>
      <w:lvlJc w:val="left"/>
      <w:pPr>
        <w:ind w:left="1360" w:hanging="360"/>
      </w:pPr>
      <w:rPr>
        <w:rFonts w:ascii="Times New Roman" w:hAnsi="Times New Roman"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3">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14">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5">
    <w:nsid w:val="36E10EFF"/>
    <w:multiLevelType w:val="hybridMultilevel"/>
    <w:tmpl w:val="0ECCEF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811271D"/>
    <w:multiLevelType w:val="hybridMultilevel"/>
    <w:tmpl w:val="74CE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5F080D09"/>
    <w:multiLevelType w:val="hybridMultilevel"/>
    <w:tmpl w:val="A4B085DC"/>
    <w:lvl w:ilvl="0" w:tplc="EBE44842">
      <w:start w:val="2475"/>
      <w:numFmt w:val="bullet"/>
      <w:lvlText w:val="–"/>
      <w:lvlJc w:val="left"/>
      <w:pPr>
        <w:ind w:left="699" w:hanging="420"/>
      </w:pPr>
      <w:rPr>
        <w:rFonts w:ascii="Arial" w:hAnsi="Aria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07D29ED"/>
    <w:multiLevelType w:val="hybridMultilevel"/>
    <w:tmpl w:val="5530746A"/>
    <w:lvl w:ilvl="0" w:tplc="3D008A3E">
      <w:start w:val="1"/>
      <w:numFmt w:val="lowerLetter"/>
      <w:lvlText w:val="%1)"/>
      <w:lvlJc w:val="left"/>
      <w:pPr>
        <w:ind w:left="360" w:hanging="360"/>
      </w:pPr>
      <w:rPr>
        <w:rFonts w:hint="eastAsia"/>
      </w:rPr>
    </w:lvl>
    <w:lvl w:ilvl="1" w:tplc="D20EEFD2">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49F4075"/>
    <w:multiLevelType w:val="hybridMultilevel"/>
    <w:tmpl w:val="243A18F8"/>
    <w:lvl w:ilvl="0" w:tplc="22627736">
      <w:numFmt w:val="bullet"/>
      <w:lvlText w:val="-"/>
      <w:lvlJc w:val="left"/>
      <w:pPr>
        <w:ind w:left="360" w:hanging="360"/>
      </w:pPr>
      <w:rPr>
        <w:rFonts w:ascii="Times New Roman" w:eastAsia="SimSun" w:hAnsi="Times New Roman" w:cs="Times New Roman" w:hint="default"/>
      </w:rPr>
    </w:lvl>
    <w:lvl w:ilvl="1" w:tplc="D20EEFD2">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9"/>
  </w:num>
  <w:num w:numId="16">
    <w:abstractNumId w:val="29"/>
  </w:num>
  <w:num w:numId="17">
    <w:abstractNumId w:val="20"/>
  </w:num>
  <w:num w:numId="18">
    <w:abstractNumId w:val="18"/>
  </w:num>
  <w:num w:numId="19">
    <w:abstractNumId w:val="27"/>
  </w:num>
  <w:num w:numId="20">
    <w:abstractNumId w:val="17"/>
  </w:num>
  <w:num w:numId="21">
    <w:abstractNumId w:val="11"/>
  </w:num>
  <w:num w:numId="22">
    <w:abstractNumId w:val="15"/>
  </w:num>
  <w:num w:numId="23">
    <w:abstractNumId w:val="13"/>
  </w:num>
  <w:num w:numId="24">
    <w:abstractNumId w:val="14"/>
  </w:num>
  <w:num w:numId="25">
    <w:abstractNumId w:val="26"/>
  </w:num>
  <w:num w:numId="26">
    <w:abstractNumId w:val="10"/>
  </w:num>
  <w:num w:numId="27">
    <w:abstractNumId w:val="25"/>
  </w:num>
  <w:num w:numId="28">
    <w:abstractNumId w:val="23"/>
  </w:num>
  <w:num w:numId="29">
    <w:abstractNumId w:val="12"/>
  </w:num>
  <w:num w:numId="30">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06F"/>
    <w:rsid w:val="00003153"/>
    <w:rsid w:val="00004852"/>
    <w:rsid w:val="00004AB1"/>
    <w:rsid w:val="00006816"/>
    <w:rsid w:val="00006941"/>
    <w:rsid w:val="00007495"/>
    <w:rsid w:val="000078DF"/>
    <w:rsid w:val="00007AE4"/>
    <w:rsid w:val="00007B53"/>
    <w:rsid w:val="000105AD"/>
    <w:rsid w:val="00010BAF"/>
    <w:rsid w:val="00011171"/>
    <w:rsid w:val="00011311"/>
    <w:rsid w:val="0001222E"/>
    <w:rsid w:val="0001275C"/>
    <w:rsid w:val="00012900"/>
    <w:rsid w:val="00012A88"/>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CA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1A9"/>
    <w:rsid w:val="00057924"/>
    <w:rsid w:val="00060DEC"/>
    <w:rsid w:val="0006154B"/>
    <w:rsid w:val="00061A28"/>
    <w:rsid w:val="00061C02"/>
    <w:rsid w:val="00061F5E"/>
    <w:rsid w:val="00062381"/>
    <w:rsid w:val="00062B34"/>
    <w:rsid w:val="00062B7E"/>
    <w:rsid w:val="0006319E"/>
    <w:rsid w:val="000642F0"/>
    <w:rsid w:val="00065777"/>
    <w:rsid w:val="0006583E"/>
    <w:rsid w:val="00065B27"/>
    <w:rsid w:val="000666BE"/>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574C"/>
    <w:rsid w:val="0007684E"/>
    <w:rsid w:val="00076915"/>
    <w:rsid w:val="000772E4"/>
    <w:rsid w:val="00077740"/>
    <w:rsid w:val="00077875"/>
    <w:rsid w:val="000779D7"/>
    <w:rsid w:val="00077CFB"/>
    <w:rsid w:val="000804CA"/>
    <w:rsid w:val="00081013"/>
    <w:rsid w:val="00081E62"/>
    <w:rsid w:val="00081FBF"/>
    <w:rsid w:val="00082640"/>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394C"/>
    <w:rsid w:val="0009494B"/>
    <w:rsid w:val="00094A7B"/>
    <w:rsid w:val="000958E6"/>
    <w:rsid w:val="000959BA"/>
    <w:rsid w:val="0009600A"/>
    <w:rsid w:val="00096102"/>
    <w:rsid w:val="000968F0"/>
    <w:rsid w:val="0009721A"/>
    <w:rsid w:val="0009753B"/>
    <w:rsid w:val="00097E1A"/>
    <w:rsid w:val="000A06F1"/>
    <w:rsid w:val="000A114D"/>
    <w:rsid w:val="000A16D8"/>
    <w:rsid w:val="000A1C52"/>
    <w:rsid w:val="000A277E"/>
    <w:rsid w:val="000A2FE7"/>
    <w:rsid w:val="000A3310"/>
    <w:rsid w:val="000A396C"/>
    <w:rsid w:val="000A39E7"/>
    <w:rsid w:val="000A5012"/>
    <w:rsid w:val="000A5090"/>
    <w:rsid w:val="000A511D"/>
    <w:rsid w:val="000A56C2"/>
    <w:rsid w:val="000A6038"/>
    <w:rsid w:val="000A60E5"/>
    <w:rsid w:val="000A6641"/>
    <w:rsid w:val="000A6733"/>
    <w:rsid w:val="000A74F5"/>
    <w:rsid w:val="000A76BD"/>
    <w:rsid w:val="000B0974"/>
    <w:rsid w:val="000B0984"/>
    <w:rsid w:val="000B0D8F"/>
    <w:rsid w:val="000B1180"/>
    <w:rsid w:val="000B15A5"/>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C3F"/>
    <w:rsid w:val="000C2EE3"/>
    <w:rsid w:val="000C33AF"/>
    <w:rsid w:val="000C36C9"/>
    <w:rsid w:val="000C43B1"/>
    <w:rsid w:val="000C47C1"/>
    <w:rsid w:val="000C61AB"/>
    <w:rsid w:val="000C64AE"/>
    <w:rsid w:val="000C6871"/>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5A8"/>
    <w:rsid w:val="000D7A0B"/>
    <w:rsid w:val="000D7F58"/>
    <w:rsid w:val="000E0A74"/>
    <w:rsid w:val="000E120E"/>
    <w:rsid w:val="000E3052"/>
    <w:rsid w:val="000E31A0"/>
    <w:rsid w:val="000E3B34"/>
    <w:rsid w:val="000E3EDD"/>
    <w:rsid w:val="000E44F9"/>
    <w:rsid w:val="000E5AAB"/>
    <w:rsid w:val="000E67A4"/>
    <w:rsid w:val="000E6C4D"/>
    <w:rsid w:val="000E716A"/>
    <w:rsid w:val="000F05D7"/>
    <w:rsid w:val="000F079B"/>
    <w:rsid w:val="000F0910"/>
    <w:rsid w:val="000F0A39"/>
    <w:rsid w:val="000F0F2D"/>
    <w:rsid w:val="000F11C0"/>
    <w:rsid w:val="000F143D"/>
    <w:rsid w:val="000F1AB1"/>
    <w:rsid w:val="000F2C38"/>
    <w:rsid w:val="000F2D68"/>
    <w:rsid w:val="000F3130"/>
    <w:rsid w:val="000F3166"/>
    <w:rsid w:val="000F358D"/>
    <w:rsid w:val="000F4D4D"/>
    <w:rsid w:val="000F4FF3"/>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3FF"/>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B69"/>
    <w:rsid w:val="00123D00"/>
    <w:rsid w:val="00123D07"/>
    <w:rsid w:val="00123D51"/>
    <w:rsid w:val="00125063"/>
    <w:rsid w:val="0012571D"/>
    <w:rsid w:val="00125C24"/>
    <w:rsid w:val="00125D19"/>
    <w:rsid w:val="00126397"/>
    <w:rsid w:val="001266AF"/>
    <w:rsid w:val="00127C9C"/>
    <w:rsid w:val="00127D22"/>
    <w:rsid w:val="001304D0"/>
    <w:rsid w:val="00130541"/>
    <w:rsid w:val="00130BF2"/>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074"/>
    <w:rsid w:val="001455C5"/>
    <w:rsid w:val="001456C7"/>
    <w:rsid w:val="00145A70"/>
    <w:rsid w:val="00146109"/>
    <w:rsid w:val="00146912"/>
    <w:rsid w:val="00146924"/>
    <w:rsid w:val="00147764"/>
    <w:rsid w:val="00147CBE"/>
    <w:rsid w:val="00150405"/>
    <w:rsid w:val="0015215E"/>
    <w:rsid w:val="00152341"/>
    <w:rsid w:val="0015234C"/>
    <w:rsid w:val="001529A2"/>
    <w:rsid w:val="00152C71"/>
    <w:rsid w:val="00153CB4"/>
    <w:rsid w:val="0015459B"/>
    <w:rsid w:val="00154B00"/>
    <w:rsid w:val="00154BCE"/>
    <w:rsid w:val="00154F3A"/>
    <w:rsid w:val="0015512A"/>
    <w:rsid w:val="00155469"/>
    <w:rsid w:val="00155B2B"/>
    <w:rsid w:val="00156B9B"/>
    <w:rsid w:val="00156EC7"/>
    <w:rsid w:val="00157387"/>
    <w:rsid w:val="00157C1E"/>
    <w:rsid w:val="001609A7"/>
    <w:rsid w:val="001612E1"/>
    <w:rsid w:val="001614E7"/>
    <w:rsid w:val="00162B37"/>
    <w:rsid w:val="00162C77"/>
    <w:rsid w:val="00163429"/>
    <w:rsid w:val="001645E9"/>
    <w:rsid w:val="00164C20"/>
    <w:rsid w:val="00164D2B"/>
    <w:rsid w:val="00164EC7"/>
    <w:rsid w:val="00165236"/>
    <w:rsid w:val="00166804"/>
    <w:rsid w:val="00167D1B"/>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1F4E"/>
    <w:rsid w:val="001828DE"/>
    <w:rsid w:val="00182C68"/>
    <w:rsid w:val="0018306C"/>
    <w:rsid w:val="001833AD"/>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1071"/>
    <w:rsid w:val="00191B76"/>
    <w:rsid w:val="00192E84"/>
    <w:rsid w:val="00192ED1"/>
    <w:rsid w:val="00193992"/>
    <w:rsid w:val="00193C44"/>
    <w:rsid w:val="00194B8B"/>
    <w:rsid w:val="00194E3E"/>
    <w:rsid w:val="001957E5"/>
    <w:rsid w:val="00195D59"/>
    <w:rsid w:val="00196B15"/>
    <w:rsid w:val="001A099F"/>
    <w:rsid w:val="001A0CE4"/>
    <w:rsid w:val="001A0DEB"/>
    <w:rsid w:val="001A1BED"/>
    <w:rsid w:val="001A2451"/>
    <w:rsid w:val="001A2879"/>
    <w:rsid w:val="001A2F69"/>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85D"/>
    <w:rsid w:val="001C1EB8"/>
    <w:rsid w:val="001C3193"/>
    <w:rsid w:val="001C3294"/>
    <w:rsid w:val="001C3C3A"/>
    <w:rsid w:val="001C3C85"/>
    <w:rsid w:val="001C3E97"/>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295"/>
    <w:rsid w:val="001D6409"/>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BB8"/>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96B"/>
    <w:rsid w:val="001F7AC9"/>
    <w:rsid w:val="00200964"/>
    <w:rsid w:val="00202976"/>
    <w:rsid w:val="0020297D"/>
    <w:rsid w:val="00203A18"/>
    <w:rsid w:val="00203B68"/>
    <w:rsid w:val="00204091"/>
    <w:rsid w:val="0020442F"/>
    <w:rsid w:val="00204A83"/>
    <w:rsid w:val="00204C14"/>
    <w:rsid w:val="00204D1B"/>
    <w:rsid w:val="00204FBC"/>
    <w:rsid w:val="00204FF8"/>
    <w:rsid w:val="00205299"/>
    <w:rsid w:val="00205406"/>
    <w:rsid w:val="00205550"/>
    <w:rsid w:val="00205DA9"/>
    <w:rsid w:val="00205F1D"/>
    <w:rsid w:val="0020611C"/>
    <w:rsid w:val="00206F35"/>
    <w:rsid w:val="002074A2"/>
    <w:rsid w:val="00207524"/>
    <w:rsid w:val="002075F4"/>
    <w:rsid w:val="002075F6"/>
    <w:rsid w:val="00207708"/>
    <w:rsid w:val="00207FCB"/>
    <w:rsid w:val="00210169"/>
    <w:rsid w:val="00211E3F"/>
    <w:rsid w:val="00212AE4"/>
    <w:rsid w:val="00213222"/>
    <w:rsid w:val="00213F3D"/>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0F7D"/>
    <w:rsid w:val="00221395"/>
    <w:rsid w:val="00221762"/>
    <w:rsid w:val="00221AD8"/>
    <w:rsid w:val="00221D72"/>
    <w:rsid w:val="00222130"/>
    <w:rsid w:val="00222494"/>
    <w:rsid w:val="00222659"/>
    <w:rsid w:val="00222AB7"/>
    <w:rsid w:val="00224AF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6922"/>
    <w:rsid w:val="00237033"/>
    <w:rsid w:val="00240B07"/>
    <w:rsid w:val="002411D5"/>
    <w:rsid w:val="00241469"/>
    <w:rsid w:val="00241576"/>
    <w:rsid w:val="00241B73"/>
    <w:rsid w:val="00241E39"/>
    <w:rsid w:val="002421FC"/>
    <w:rsid w:val="002424B2"/>
    <w:rsid w:val="00242A47"/>
    <w:rsid w:val="00242E06"/>
    <w:rsid w:val="002437F5"/>
    <w:rsid w:val="00243980"/>
    <w:rsid w:val="002443E6"/>
    <w:rsid w:val="0024468C"/>
    <w:rsid w:val="002458DF"/>
    <w:rsid w:val="00245AF0"/>
    <w:rsid w:val="00245BF7"/>
    <w:rsid w:val="00245E49"/>
    <w:rsid w:val="002461E4"/>
    <w:rsid w:val="00246624"/>
    <w:rsid w:val="00246A61"/>
    <w:rsid w:val="00250578"/>
    <w:rsid w:val="002505C0"/>
    <w:rsid w:val="00250D2A"/>
    <w:rsid w:val="00250D8B"/>
    <w:rsid w:val="00250E61"/>
    <w:rsid w:val="002510AF"/>
    <w:rsid w:val="002513AA"/>
    <w:rsid w:val="002521E7"/>
    <w:rsid w:val="00252835"/>
    <w:rsid w:val="0025313D"/>
    <w:rsid w:val="0025368C"/>
    <w:rsid w:val="00253E95"/>
    <w:rsid w:val="00254FA1"/>
    <w:rsid w:val="0025517A"/>
    <w:rsid w:val="00255513"/>
    <w:rsid w:val="00256749"/>
    <w:rsid w:val="00256DB7"/>
    <w:rsid w:val="00256E39"/>
    <w:rsid w:val="00257D83"/>
    <w:rsid w:val="002602B4"/>
    <w:rsid w:val="002602EA"/>
    <w:rsid w:val="00260645"/>
    <w:rsid w:val="002610DC"/>
    <w:rsid w:val="00261898"/>
    <w:rsid w:val="002619D3"/>
    <w:rsid w:val="00261F76"/>
    <w:rsid w:val="00261FBD"/>
    <w:rsid w:val="00261FD0"/>
    <w:rsid w:val="00262136"/>
    <w:rsid w:val="00262298"/>
    <w:rsid w:val="002638BE"/>
    <w:rsid w:val="00263CD0"/>
    <w:rsid w:val="00263D79"/>
    <w:rsid w:val="00264363"/>
    <w:rsid w:val="00264388"/>
    <w:rsid w:val="00264895"/>
    <w:rsid w:val="00264B6D"/>
    <w:rsid w:val="00264DFF"/>
    <w:rsid w:val="0026519E"/>
    <w:rsid w:val="002652B8"/>
    <w:rsid w:val="00265A7D"/>
    <w:rsid w:val="00265DDF"/>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16C"/>
    <w:rsid w:val="00275949"/>
    <w:rsid w:val="00275BC9"/>
    <w:rsid w:val="00275D12"/>
    <w:rsid w:val="002767FA"/>
    <w:rsid w:val="002769E6"/>
    <w:rsid w:val="00277044"/>
    <w:rsid w:val="0027733A"/>
    <w:rsid w:val="00277972"/>
    <w:rsid w:val="0028078F"/>
    <w:rsid w:val="0028080E"/>
    <w:rsid w:val="002815F6"/>
    <w:rsid w:val="00281BF3"/>
    <w:rsid w:val="00281C6E"/>
    <w:rsid w:val="00281D49"/>
    <w:rsid w:val="00282038"/>
    <w:rsid w:val="00282097"/>
    <w:rsid w:val="00282671"/>
    <w:rsid w:val="00283CC5"/>
    <w:rsid w:val="00284BF0"/>
    <w:rsid w:val="00284F1B"/>
    <w:rsid w:val="00285A5D"/>
    <w:rsid w:val="00286404"/>
    <w:rsid w:val="002866C6"/>
    <w:rsid w:val="00287BA5"/>
    <w:rsid w:val="00287EAD"/>
    <w:rsid w:val="0029138A"/>
    <w:rsid w:val="0029145E"/>
    <w:rsid w:val="00291B05"/>
    <w:rsid w:val="00291C6D"/>
    <w:rsid w:val="00291EB4"/>
    <w:rsid w:val="00292643"/>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122"/>
    <w:rsid w:val="002A22A2"/>
    <w:rsid w:val="002A2CAB"/>
    <w:rsid w:val="002A2ECE"/>
    <w:rsid w:val="002A2F9C"/>
    <w:rsid w:val="002A3098"/>
    <w:rsid w:val="002A3244"/>
    <w:rsid w:val="002A3733"/>
    <w:rsid w:val="002A3786"/>
    <w:rsid w:val="002A3D18"/>
    <w:rsid w:val="002A4053"/>
    <w:rsid w:val="002A4092"/>
    <w:rsid w:val="002A4708"/>
    <w:rsid w:val="002A54E0"/>
    <w:rsid w:val="002A5775"/>
    <w:rsid w:val="002A5B7D"/>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2A81"/>
    <w:rsid w:val="002B3197"/>
    <w:rsid w:val="002B326F"/>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0D6D"/>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5C4"/>
    <w:rsid w:val="002E3988"/>
    <w:rsid w:val="002E3A76"/>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4C"/>
    <w:rsid w:val="002F338C"/>
    <w:rsid w:val="002F34C5"/>
    <w:rsid w:val="002F3B5B"/>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39CB"/>
    <w:rsid w:val="0030427B"/>
    <w:rsid w:val="003049F1"/>
    <w:rsid w:val="003060E2"/>
    <w:rsid w:val="00306650"/>
    <w:rsid w:val="0030667F"/>
    <w:rsid w:val="00306992"/>
    <w:rsid w:val="00307746"/>
    <w:rsid w:val="00307874"/>
    <w:rsid w:val="003078BC"/>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70B"/>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080A"/>
    <w:rsid w:val="003319CC"/>
    <w:rsid w:val="00331ADE"/>
    <w:rsid w:val="00331DF7"/>
    <w:rsid w:val="0033215A"/>
    <w:rsid w:val="00332586"/>
    <w:rsid w:val="003329FB"/>
    <w:rsid w:val="00332C03"/>
    <w:rsid w:val="00333ADA"/>
    <w:rsid w:val="00333C66"/>
    <w:rsid w:val="00333DE9"/>
    <w:rsid w:val="00334E7E"/>
    <w:rsid w:val="00335AD8"/>
    <w:rsid w:val="00335BA0"/>
    <w:rsid w:val="00335C4D"/>
    <w:rsid w:val="00335DFD"/>
    <w:rsid w:val="00335F2F"/>
    <w:rsid w:val="00336554"/>
    <w:rsid w:val="00337275"/>
    <w:rsid w:val="003378EC"/>
    <w:rsid w:val="003406D4"/>
    <w:rsid w:val="00340CD3"/>
    <w:rsid w:val="003410E2"/>
    <w:rsid w:val="00341317"/>
    <w:rsid w:val="0034139D"/>
    <w:rsid w:val="003423BC"/>
    <w:rsid w:val="003423F4"/>
    <w:rsid w:val="003424E7"/>
    <w:rsid w:val="00342BCB"/>
    <w:rsid w:val="0034454A"/>
    <w:rsid w:val="0034482E"/>
    <w:rsid w:val="0034555B"/>
    <w:rsid w:val="00345F48"/>
    <w:rsid w:val="00346052"/>
    <w:rsid w:val="0034773D"/>
    <w:rsid w:val="003479A7"/>
    <w:rsid w:val="00347C9C"/>
    <w:rsid w:val="003515DD"/>
    <w:rsid w:val="00351AC8"/>
    <w:rsid w:val="00351C24"/>
    <w:rsid w:val="00351E1E"/>
    <w:rsid w:val="003521C5"/>
    <w:rsid w:val="003522E4"/>
    <w:rsid w:val="003524CC"/>
    <w:rsid w:val="00352D86"/>
    <w:rsid w:val="00353D91"/>
    <w:rsid w:val="00353F62"/>
    <w:rsid w:val="003542D6"/>
    <w:rsid w:val="0035598D"/>
    <w:rsid w:val="00356055"/>
    <w:rsid w:val="003561ED"/>
    <w:rsid w:val="00356B71"/>
    <w:rsid w:val="00360C65"/>
    <w:rsid w:val="00360E58"/>
    <w:rsid w:val="00361A18"/>
    <w:rsid w:val="00361B46"/>
    <w:rsid w:val="00362005"/>
    <w:rsid w:val="003630EA"/>
    <w:rsid w:val="0036345E"/>
    <w:rsid w:val="00363504"/>
    <w:rsid w:val="0036426A"/>
    <w:rsid w:val="00364D50"/>
    <w:rsid w:val="00364F12"/>
    <w:rsid w:val="00366146"/>
    <w:rsid w:val="00366554"/>
    <w:rsid w:val="00366F4E"/>
    <w:rsid w:val="0036750F"/>
    <w:rsid w:val="00367BCB"/>
    <w:rsid w:val="00367CF8"/>
    <w:rsid w:val="00370420"/>
    <w:rsid w:val="00370771"/>
    <w:rsid w:val="00370E58"/>
    <w:rsid w:val="00370E69"/>
    <w:rsid w:val="0037132F"/>
    <w:rsid w:val="00371776"/>
    <w:rsid w:val="00371825"/>
    <w:rsid w:val="00371AD8"/>
    <w:rsid w:val="00371CD5"/>
    <w:rsid w:val="00371F80"/>
    <w:rsid w:val="00371FDB"/>
    <w:rsid w:val="00372044"/>
    <w:rsid w:val="00372FDF"/>
    <w:rsid w:val="00373102"/>
    <w:rsid w:val="00373A7C"/>
    <w:rsid w:val="00373E5B"/>
    <w:rsid w:val="003747B3"/>
    <w:rsid w:val="00374AF5"/>
    <w:rsid w:val="003751D3"/>
    <w:rsid w:val="003751EC"/>
    <w:rsid w:val="00375231"/>
    <w:rsid w:val="003756EF"/>
    <w:rsid w:val="00375A03"/>
    <w:rsid w:val="00376C93"/>
    <w:rsid w:val="00376E24"/>
    <w:rsid w:val="00377E6B"/>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87648"/>
    <w:rsid w:val="0038782F"/>
    <w:rsid w:val="003905C1"/>
    <w:rsid w:val="00390EE3"/>
    <w:rsid w:val="00390FC6"/>
    <w:rsid w:val="00391B4E"/>
    <w:rsid w:val="0039259A"/>
    <w:rsid w:val="0039321A"/>
    <w:rsid w:val="00393A78"/>
    <w:rsid w:val="00393F7C"/>
    <w:rsid w:val="003940C5"/>
    <w:rsid w:val="0039437E"/>
    <w:rsid w:val="00394C84"/>
    <w:rsid w:val="0039545D"/>
    <w:rsid w:val="00395540"/>
    <w:rsid w:val="00396318"/>
    <w:rsid w:val="003968C8"/>
    <w:rsid w:val="003968D2"/>
    <w:rsid w:val="0039695A"/>
    <w:rsid w:val="003A0161"/>
    <w:rsid w:val="003A0BF7"/>
    <w:rsid w:val="003A117E"/>
    <w:rsid w:val="003A16A8"/>
    <w:rsid w:val="003A1A0C"/>
    <w:rsid w:val="003A24EA"/>
    <w:rsid w:val="003A2688"/>
    <w:rsid w:val="003A2D80"/>
    <w:rsid w:val="003A2F31"/>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8CF"/>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6677"/>
    <w:rsid w:val="003C70E6"/>
    <w:rsid w:val="003C7442"/>
    <w:rsid w:val="003C7844"/>
    <w:rsid w:val="003C797E"/>
    <w:rsid w:val="003D0086"/>
    <w:rsid w:val="003D0871"/>
    <w:rsid w:val="003D0B93"/>
    <w:rsid w:val="003D0DB2"/>
    <w:rsid w:val="003D0F43"/>
    <w:rsid w:val="003D0F63"/>
    <w:rsid w:val="003D0F97"/>
    <w:rsid w:val="003D116D"/>
    <w:rsid w:val="003D166C"/>
    <w:rsid w:val="003D167B"/>
    <w:rsid w:val="003D2797"/>
    <w:rsid w:val="003D2DA8"/>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37E7"/>
    <w:rsid w:val="003E43BE"/>
    <w:rsid w:val="003E4F27"/>
    <w:rsid w:val="003E58E2"/>
    <w:rsid w:val="003E5C81"/>
    <w:rsid w:val="003E5DF0"/>
    <w:rsid w:val="003E6290"/>
    <w:rsid w:val="003E63EC"/>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45EF"/>
    <w:rsid w:val="003F5D37"/>
    <w:rsid w:val="003F5F92"/>
    <w:rsid w:val="003F61CB"/>
    <w:rsid w:val="003F670E"/>
    <w:rsid w:val="003F6B08"/>
    <w:rsid w:val="003F72C6"/>
    <w:rsid w:val="003F785A"/>
    <w:rsid w:val="003F7941"/>
    <w:rsid w:val="004009D6"/>
    <w:rsid w:val="00400CC9"/>
    <w:rsid w:val="0040103A"/>
    <w:rsid w:val="0040108B"/>
    <w:rsid w:val="00401249"/>
    <w:rsid w:val="00401687"/>
    <w:rsid w:val="00402660"/>
    <w:rsid w:val="00403A29"/>
    <w:rsid w:val="00403CE3"/>
    <w:rsid w:val="00404140"/>
    <w:rsid w:val="00404386"/>
    <w:rsid w:val="00404799"/>
    <w:rsid w:val="00404D7D"/>
    <w:rsid w:val="00404F29"/>
    <w:rsid w:val="00405A2F"/>
    <w:rsid w:val="00405CC3"/>
    <w:rsid w:val="00405DC6"/>
    <w:rsid w:val="00405E1A"/>
    <w:rsid w:val="00405F85"/>
    <w:rsid w:val="00406049"/>
    <w:rsid w:val="004062FA"/>
    <w:rsid w:val="00406578"/>
    <w:rsid w:val="004070AF"/>
    <w:rsid w:val="004070EB"/>
    <w:rsid w:val="004071FD"/>
    <w:rsid w:val="0040763C"/>
    <w:rsid w:val="00410015"/>
    <w:rsid w:val="00410F6E"/>
    <w:rsid w:val="004110C0"/>
    <w:rsid w:val="0041113F"/>
    <w:rsid w:val="00411A65"/>
    <w:rsid w:val="00411B28"/>
    <w:rsid w:val="00411CFC"/>
    <w:rsid w:val="004120F2"/>
    <w:rsid w:val="004125BA"/>
    <w:rsid w:val="00412D0B"/>
    <w:rsid w:val="00413051"/>
    <w:rsid w:val="00413750"/>
    <w:rsid w:val="0041379A"/>
    <w:rsid w:val="004137A7"/>
    <w:rsid w:val="00413998"/>
    <w:rsid w:val="004171FA"/>
    <w:rsid w:val="0041752F"/>
    <w:rsid w:val="00417DDF"/>
    <w:rsid w:val="004208A6"/>
    <w:rsid w:val="00420E59"/>
    <w:rsid w:val="00420E9C"/>
    <w:rsid w:val="00420F50"/>
    <w:rsid w:val="00421212"/>
    <w:rsid w:val="00421323"/>
    <w:rsid w:val="0042140B"/>
    <w:rsid w:val="00421503"/>
    <w:rsid w:val="00421FA0"/>
    <w:rsid w:val="004220C1"/>
    <w:rsid w:val="004220D6"/>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45C"/>
    <w:rsid w:val="004536CD"/>
    <w:rsid w:val="0045371A"/>
    <w:rsid w:val="004539BA"/>
    <w:rsid w:val="00453BC4"/>
    <w:rsid w:val="00453D09"/>
    <w:rsid w:val="00454548"/>
    <w:rsid w:val="00454795"/>
    <w:rsid w:val="00454B96"/>
    <w:rsid w:val="00454F32"/>
    <w:rsid w:val="004551E4"/>
    <w:rsid w:val="00455854"/>
    <w:rsid w:val="00455C7D"/>
    <w:rsid w:val="00456218"/>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34B"/>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1C8"/>
    <w:rsid w:val="00480DE5"/>
    <w:rsid w:val="00480DF3"/>
    <w:rsid w:val="0048162C"/>
    <w:rsid w:val="0048179A"/>
    <w:rsid w:val="00481F84"/>
    <w:rsid w:val="00482024"/>
    <w:rsid w:val="00482256"/>
    <w:rsid w:val="00482435"/>
    <w:rsid w:val="004824E6"/>
    <w:rsid w:val="004825AE"/>
    <w:rsid w:val="00482DFC"/>
    <w:rsid w:val="00483474"/>
    <w:rsid w:val="0048382F"/>
    <w:rsid w:val="00483C5A"/>
    <w:rsid w:val="00484333"/>
    <w:rsid w:val="00484903"/>
    <w:rsid w:val="00485089"/>
    <w:rsid w:val="00485459"/>
    <w:rsid w:val="0048552B"/>
    <w:rsid w:val="00485708"/>
    <w:rsid w:val="004857C2"/>
    <w:rsid w:val="00485990"/>
    <w:rsid w:val="00485BFD"/>
    <w:rsid w:val="00485F68"/>
    <w:rsid w:val="004860EE"/>
    <w:rsid w:val="004862D9"/>
    <w:rsid w:val="00486978"/>
    <w:rsid w:val="00486B71"/>
    <w:rsid w:val="00486E39"/>
    <w:rsid w:val="004870E4"/>
    <w:rsid w:val="004905B3"/>
    <w:rsid w:val="00490919"/>
    <w:rsid w:val="00491212"/>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22"/>
    <w:rsid w:val="004A1CF9"/>
    <w:rsid w:val="004A26BC"/>
    <w:rsid w:val="004A2F6A"/>
    <w:rsid w:val="004A3350"/>
    <w:rsid w:val="004A3625"/>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AEF"/>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29F8"/>
    <w:rsid w:val="004E2F7F"/>
    <w:rsid w:val="004E3294"/>
    <w:rsid w:val="004E37A0"/>
    <w:rsid w:val="004E3BB7"/>
    <w:rsid w:val="004E5B29"/>
    <w:rsid w:val="004E60D3"/>
    <w:rsid w:val="004E6357"/>
    <w:rsid w:val="004E6F02"/>
    <w:rsid w:val="004E7363"/>
    <w:rsid w:val="004E7893"/>
    <w:rsid w:val="004F0AC4"/>
    <w:rsid w:val="004F0AF9"/>
    <w:rsid w:val="004F14AB"/>
    <w:rsid w:val="004F1A98"/>
    <w:rsid w:val="004F1B20"/>
    <w:rsid w:val="004F1EE7"/>
    <w:rsid w:val="004F2356"/>
    <w:rsid w:val="004F2A9D"/>
    <w:rsid w:val="004F2BE1"/>
    <w:rsid w:val="004F2D60"/>
    <w:rsid w:val="004F3A01"/>
    <w:rsid w:val="004F3D5D"/>
    <w:rsid w:val="004F48B0"/>
    <w:rsid w:val="004F56A5"/>
    <w:rsid w:val="004F56E9"/>
    <w:rsid w:val="004F5825"/>
    <w:rsid w:val="004F58E9"/>
    <w:rsid w:val="004F644A"/>
    <w:rsid w:val="004F6673"/>
    <w:rsid w:val="004F6E18"/>
    <w:rsid w:val="004F7002"/>
    <w:rsid w:val="004F745D"/>
    <w:rsid w:val="004F7664"/>
    <w:rsid w:val="004F797F"/>
    <w:rsid w:val="004F7BCB"/>
    <w:rsid w:val="004F7E6F"/>
    <w:rsid w:val="004F7F11"/>
    <w:rsid w:val="005007E4"/>
    <w:rsid w:val="00501845"/>
    <w:rsid w:val="00501CFD"/>
    <w:rsid w:val="00501DB9"/>
    <w:rsid w:val="005029E6"/>
    <w:rsid w:val="00502C92"/>
    <w:rsid w:val="00503832"/>
    <w:rsid w:val="00503937"/>
    <w:rsid w:val="00503B64"/>
    <w:rsid w:val="00504BC4"/>
    <w:rsid w:val="005061DF"/>
    <w:rsid w:val="005063D1"/>
    <w:rsid w:val="00506CA9"/>
    <w:rsid w:val="0050769C"/>
    <w:rsid w:val="00507CD6"/>
    <w:rsid w:val="00507D98"/>
    <w:rsid w:val="00507E0F"/>
    <w:rsid w:val="005101C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E29"/>
    <w:rsid w:val="00526F73"/>
    <w:rsid w:val="005278B5"/>
    <w:rsid w:val="00530B59"/>
    <w:rsid w:val="0053195E"/>
    <w:rsid w:val="00532994"/>
    <w:rsid w:val="00532BE5"/>
    <w:rsid w:val="0053368A"/>
    <w:rsid w:val="00534685"/>
    <w:rsid w:val="00534FDD"/>
    <w:rsid w:val="005350B5"/>
    <w:rsid w:val="00535DC6"/>
    <w:rsid w:val="0054075A"/>
    <w:rsid w:val="00540FF1"/>
    <w:rsid w:val="00541D78"/>
    <w:rsid w:val="0054203F"/>
    <w:rsid w:val="005420F9"/>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15"/>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0267"/>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6D6E"/>
    <w:rsid w:val="00567CE6"/>
    <w:rsid w:val="0057044D"/>
    <w:rsid w:val="00571514"/>
    <w:rsid w:val="00571B5B"/>
    <w:rsid w:val="0057219D"/>
    <w:rsid w:val="00572829"/>
    <w:rsid w:val="005728AF"/>
    <w:rsid w:val="00572AD8"/>
    <w:rsid w:val="005731EF"/>
    <w:rsid w:val="00573355"/>
    <w:rsid w:val="0057404B"/>
    <w:rsid w:val="005742AB"/>
    <w:rsid w:val="00576220"/>
    <w:rsid w:val="005762AD"/>
    <w:rsid w:val="00576365"/>
    <w:rsid w:val="005766DD"/>
    <w:rsid w:val="00576782"/>
    <w:rsid w:val="00577047"/>
    <w:rsid w:val="00577207"/>
    <w:rsid w:val="00577B3D"/>
    <w:rsid w:val="00580D20"/>
    <w:rsid w:val="005813E9"/>
    <w:rsid w:val="005816A9"/>
    <w:rsid w:val="00581788"/>
    <w:rsid w:val="0058181D"/>
    <w:rsid w:val="0058273B"/>
    <w:rsid w:val="005828A9"/>
    <w:rsid w:val="005829DE"/>
    <w:rsid w:val="00582D10"/>
    <w:rsid w:val="005838A7"/>
    <w:rsid w:val="00584452"/>
    <w:rsid w:val="0058467A"/>
    <w:rsid w:val="00586A57"/>
    <w:rsid w:val="00587D71"/>
    <w:rsid w:val="005902BF"/>
    <w:rsid w:val="005908B8"/>
    <w:rsid w:val="00590A3A"/>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9E4"/>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2BAF"/>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0BC6"/>
    <w:rsid w:val="005C16EE"/>
    <w:rsid w:val="005C1D18"/>
    <w:rsid w:val="005C1FF5"/>
    <w:rsid w:val="005C2260"/>
    <w:rsid w:val="005C2618"/>
    <w:rsid w:val="005C3E6A"/>
    <w:rsid w:val="005C3EC9"/>
    <w:rsid w:val="005C453B"/>
    <w:rsid w:val="005C464A"/>
    <w:rsid w:val="005C5502"/>
    <w:rsid w:val="005C5DF7"/>
    <w:rsid w:val="005C678C"/>
    <w:rsid w:val="005C6935"/>
    <w:rsid w:val="005C6E65"/>
    <w:rsid w:val="005C71C0"/>
    <w:rsid w:val="005C720F"/>
    <w:rsid w:val="005C727B"/>
    <w:rsid w:val="005C7D65"/>
    <w:rsid w:val="005D0141"/>
    <w:rsid w:val="005D02FA"/>
    <w:rsid w:val="005D054C"/>
    <w:rsid w:val="005D13BE"/>
    <w:rsid w:val="005D2503"/>
    <w:rsid w:val="005D27AA"/>
    <w:rsid w:val="005D2E13"/>
    <w:rsid w:val="005D2FAB"/>
    <w:rsid w:val="005D3DBB"/>
    <w:rsid w:val="005D44BD"/>
    <w:rsid w:val="005D4BEA"/>
    <w:rsid w:val="005D578B"/>
    <w:rsid w:val="005D5C3F"/>
    <w:rsid w:val="005D6B67"/>
    <w:rsid w:val="005D6FB3"/>
    <w:rsid w:val="005D713F"/>
    <w:rsid w:val="005E0A54"/>
    <w:rsid w:val="005E0CE5"/>
    <w:rsid w:val="005E0D0A"/>
    <w:rsid w:val="005E0E5F"/>
    <w:rsid w:val="005E11C4"/>
    <w:rsid w:val="005E18FA"/>
    <w:rsid w:val="005E2A40"/>
    <w:rsid w:val="005E2AB3"/>
    <w:rsid w:val="005E320C"/>
    <w:rsid w:val="005E363A"/>
    <w:rsid w:val="005E388C"/>
    <w:rsid w:val="005E485C"/>
    <w:rsid w:val="005E48B3"/>
    <w:rsid w:val="005E54F7"/>
    <w:rsid w:val="005E5F4F"/>
    <w:rsid w:val="005E5F55"/>
    <w:rsid w:val="005E6200"/>
    <w:rsid w:val="005E6F3C"/>
    <w:rsid w:val="005E7295"/>
    <w:rsid w:val="005E7400"/>
    <w:rsid w:val="005E778F"/>
    <w:rsid w:val="005E7ADC"/>
    <w:rsid w:val="005F0CD7"/>
    <w:rsid w:val="005F11FD"/>
    <w:rsid w:val="005F1E37"/>
    <w:rsid w:val="005F2CDA"/>
    <w:rsid w:val="005F2EB9"/>
    <w:rsid w:val="005F30B1"/>
    <w:rsid w:val="005F32DE"/>
    <w:rsid w:val="005F32FA"/>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09C8"/>
    <w:rsid w:val="00601655"/>
    <w:rsid w:val="00602243"/>
    <w:rsid w:val="00602433"/>
    <w:rsid w:val="00602A25"/>
    <w:rsid w:val="00602C91"/>
    <w:rsid w:val="00602CDE"/>
    <w:rsid w:val="00602E0A"/>
    <w:rsid w:val="00603132"/>
    <w:rsid w:val="00603233"/>
    <w:rsid w:val="006032B9"/>
    <w:rsid w:val="0060337D"/>
    <w:rsid w:val="006033C3"/>
    <w:rsid w:val="00603E16"/>
    <w:rsid w:val="00604A62"/>
    <w:rsid w:val="00604BF8"/>
    <w:rsid w:val="006050DB"/>
    <w:rsid w:val="00605974"/>
    <w:rsid w:val="006069EA"/>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453"/>
    <w:rsid w:val="006236F5"/>
    <w:rsid w:val="006238DD"/>
    <w:rsid w:val="00623C2B"/>
    <w:rsid w:val="0062436A"/>
    <w:rsid w:val="00624758"/>
    <w:rsid w:val="0062482F"/>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5607"/>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6C46"/>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B58"/>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67F"/>
    <w:rsid w:val="00674FB1"/>
    <w:rsid w:val="00675676"/>
    <w:rsid w:val="0067570A"/>
    <w:rsid w:val="00676644"/>
    <w:rsid w:val="00676FD2"/>
    <w:rsid w:val="006775D1"/>
    <w:rsid w:val="006776A8"/>
    <w:rsid w:val="00677935"/>
    <w:rsid w:val="00677D9A"/>
    <w:rsid w:val="00680607"/>
    <w:rsid w:val="00680708"/>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97A"/>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C74"/>
    <w:rsid w:val="006A7E59"/>
    <w:rsid w:val="006B0905"/>
    <w:rsid w:val="006B17E8"/>
    <w:rsid w:val="006B2219"/>
    <w:rsid w:val="006B25BA"/>
    <w:rsid w:val="006B3180"/>
    <w:rsid w:val="006B320B"/>
    <w:rsid w:val="006B33F7"/>
    <w:rsid w:val="006B36F7"/>
    <w:rsid w:val="006B3D95"/>
    <w:rsid w:val="006B41B8"/>
    <w:rsid w:val="006B4B48"/>
    <w:rsid w:val="006B5DA5"/>
    <w:rsid w:val="006B65F9"/>
    <w:rsid w:val="006B70F7"/>
    <w:rsid w:val="006B723D"/>
    <w:rsid w:val="006B77AD"/>
    <w:rsid w:val="006B77F6"/>
    <w:rsid w:val="006B7980"/>
    <w:rsid w:val="006C07FC"/>
    <w:rsid w:val="006C10C9"/>
    <w:rsid w:val="006C18A2"/>
    <w:rsid w:val="006C2301"/>
    <w:rsid w:val="006C363F"/>
    <w:rsid w:val="006C40AA"/>
    <w:rsid w:val="006C4215"/>
    <w:rsid w:val="006C4588"/>
    <w:rsid w:val="006C4CE2"/>
    <w:rsid w:val="006C4DEC"/>
    <w:rsid w:val="006C58BA"/>
    <w:rsid w:val="006C5B6E"/>
    <w:rsid w:val="006C693E"/>
    <w:rsid w:val="006C772B"/>
    <w:rsid w:val="006D00F3"/>
    <w:rsid w:val="006D09A3"/>
    <w:rsid w:val="006D22AF"/>
    <w:rsid w:val="006D2546"/>
    <w:rsid w:val="006D28AF"/>
    <w:rsid w:val="006D2D91"/>
    <w:rsid w:val="006D3274"/>
    <w:rsid w:val="006D3A5A"/>
    <w:rsid w:val="006D3D76"/>
    <w:rsid w:val="006D3EC7"/>
    <w:rsid w:val="006D3FD5"/>
    <w:rsid w:val="006D409B"/>
    <w:rsid w:val="006D4A78"/>
    <w:rsid w:val="006D4AA5"/>
    <w:rsid w:val="006D4ABF"/>
    <w:rsid w:val="006D4B91"/>
    <w:rsid w:val="006D5598"/>
    <w:rsid w:val="006D66EA"/>
    <w:rsid w:val="006D6B4E"/>
    <w:rsid w:val="006D6D55"/>
    <w:rsid w:val="006D7070"/>
    <w:rsid w:val="006D75C4"/>
    <w:rsid w:val="006D780A"/>
    <w:rsid w:val="006D7AE8"/>
    <w:rsid w:val="006D7BA8"/>
    <w:rsid w:val="006D7FB2"/>
    <w:rsid w:val="006E0EA3"/>
    <w:rsid w:val="006E0FBC"/>
    <w:rsid w:val="006E15FE"/>
    <w:rsid w:val="006E197C"/>
    <w:rsid w:val="006E21A8"/>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0361"/>
    <w:rsid w:val="006F1502"/>
    <w:rsid w:val="006F181B"/>
    <w:rsid w:val="006F18FD"/>
    <w:rsid w:val="006F2309"/>
    <w:rsid w:val="006F29B9"/>
    <w:rsid w:val="006F2C46"/>
    <w:rsid w:val="006F2C51"/>
    <w:rsid w:val="006F2CC1"/>
    <w:rsid w:val="006F2D4A"/>
    <w:rsid w:val="006F2DF0"/>
    <w:rsid w:val="006F3220"/>
    <w:rsid w:val="006F3226"/>
    <w:rsid w:val="006F384A"/>
    <w:rsid w:val="006F4A7D"/>
    <w:rsid w:val="006F4E3D"/>
    <w:rsid w:val="006F558E"/>
    <w:rsid w:val="006F5A98"/>
    <w:rsid w:val="006F62F3"/>
    <w:rsid w:val="006F6D1E"/>
    <w:rsid w:val="006F6E8C"/>
    <w:rsid w:val="006F7980"/>
    <w:rsid w:val="006F7FCA"/>
    <w:rsid w:val="007024D0"/>
    <w:rsid w:val="00702539"/>
    <w:rsid w:val="00702C5C"/>
    <w:rsid w:val="007033AF"/>
    <w:rsid w:val="007035A1"/>
    <w:rsid w:val="00704204"/>
    <w:rsid w:val="00704765"/>
    <w:rsid w:val="00704A13"/>
    <w:rsid w:val="00705163"/>
    <w:rsid w:val="007062E7"/>
    <w:rsid w:val="0070638C"/>
    <w:rsid w:val="00706AE3"/>
    <w:rsid w:val="00706DF5"/>
    <w:rsid w:val="007071DC"/>
    <w:rsid w:val="007073CF"/>
    <w:rsid w:val="00707AF6"/>
    <w:rsid w:val="00707B69"/>
    <w:rsid w:val="00710048"/>
    <w:rsid w:val="00710159"/>
    <w:rsid w:val="007111AC"/>
    <w:rsid w:val="007119F4"/>
    <w:rsid w:val="00711B1C"/>
    <w:rsid w:val="00711D77"/>
    <w:rsid w:val="00711E3D"/>
    <w:rsid w:val="00711F03"/>
    <w:rsid w:val="00712460"/>
    <w:rsid w:val="00712819"/>
    <w:rsid w:val="00712C3A"/>
    <w:rsid w:val="007130D7"/>
    <w:rsid w:val="007134E7"/>
    <w:rsid w:val="00713761"/>
    <w:rsid w:val="00713B30"/>
    <w:rsid w:val="007146BF"/>
    <w:rsid w:val="00714AE5"/>
    <w:rsid w:val="00714B9B"/>
    <w:rsid w:val="007153BB"/>
    <w:rsid w:val="007154DF"/>
    <w:rsid w:val="007169B0"/>
    <w:rsid w:val="00716B9C"/>
    <w:rsid w:val="0071715A"/>
    <w:rsid w:val="00717559"/>
    <w:rsid w:val="00717CCE"/>
    <w:rsid w:val="00717E20"/>
    <w:rsid w:val="007200A9"/>
    <w:rsid w:val="00720134"/>
    <w:rsid w:val="0072015F"/>
    <w:rsid w:val="007202B8"/>
    <w:rsid w:val="007203D9"/>
    <w:rsid w:val="0072048F"/>
    <w:rsid w:val="00721845"/>
    <w:rsid w:val="00721C77"/>
    <w:rsid w:val="007236DB"/>
    <w:rsid w:val="00724300"/>
    <w:rsid w:val="00724A77"/>
    <w:rsid w:val="0072524B"/>
    <w:rsid w:val="007260D7"/>
    <w:rsid w:val="007264D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379D5"/>
    <w:rsid w:val="00737F06"/>
    <w:rsid w:val="007400CD"/>
    <w:rsid w:val="00740549"/>
    <w:rsid w:val="00740645"/>
    <w:rsid w:val="00740823"/>
    <w:rsid w:val="00740C20"/>
    <w:rsid w:val="00741199"/>
    <w:rsid w:val="00741216"/>
    <w:rsid w:val="00741361"/>
    <w:rsid w:val="00741DDF"/>
    <w:rsid w:val="00742010"/>
    <w:rsid w:val="0074262D"/>
    <w:rsid w:val="00743A2A"/>
    <w:rsid w:val="00743E69"/>
    <w:rsid w:val="007440C7"/>
    <w:rsid w:val="00744261"/>
    <w:rsid w:val="0074452C"/>
    <w:rsid w:val="00744584"/>
    <w:rsid w:val="00745C47"/>
    <w:rsid w:val="00745D38"/>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6ACC"/>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2A32"/>
    <w:rsid w:val="007736C6"/>
    <w:rsid w:val="00774FE5"/>
    <w:rsid w:val="007753D4"/>
    <w:rsid w:val="00775470"/>
    <w:rsid w:val="00775D4E"/>
    <w:rsid w:val="007764A1"/>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86E51"/>
    <w:rsid w:val="00790DFA"/>
    <w:rsid w:val="00790FE5"/>
    <w:rsid w:val="0079122A"/>
    <w:rsid w:val="00791294"/>
    <w:rsid w:val="00791312"/>
    <w:rsid w:val="00791752"/>
    <w:rsid w:val="00791822"/>
    <w:rsid w:val="00791A0B"/>
    <w:rsid w:val="00791C71"/>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21C"/>
    <w:rsid w:val="007B1345"/>
    <w:rsid w:val="007B33A1"/>
    <w:rsid w:val="007B34EB"/>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091"/>
    <w:rsid w:val="007C4243"/>
    <w:rsid w:val="007C479C"/>
    <w:rsid w:val="007C49F7"/>
    <w:rsid w:val="007C4EF4"/>
    <w:rsid w:val="007C5DFE"/>
    <w:rsid w:val="007C67C4"/>
    <w:rsid w:val="007C6B99"/>
    <w:rsid w:val="007C75A3"/>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1FE"/>
    <w:rsid w:val="007E03C1"/>
    <w:rsid w:val="007E1124"/>
    <w:rsid w:val="007E17B6"/>
    <w:rsid w:val="007E1FF7"/>
    <w:rsid w:val="007E20C6"/>
    <w:rsid w:val="007E25B8"/>
    <w:rsid w:val="007E27DC"/>
    <w:rsid w:val="007E2DA0"/>
    <w:rsid w:val="007E30C0"/>
    <w:rsid w:val="007E3DD5"/>
    <w:rsid w:val="007E41EF"/>
    <w:rsid w:val="007E4A33"/>
    <w:rsid w:val="007E5050"/>
    <w:rsid w:val="007E5A3D"/>
    <w:rsid w:val="007E6278"/>
    <w:rsid w:val="007E6465"/>
    <w:rsid w:val="007E6513"/>
    <w:rsid w:val="007E65FF"/>
    <w:rsid w:val="007E6DF4"/>
    <w:rsid w:val="007E6FDC"/>
    <w:rsid w:val="007E7952"/>
    <w:rsid w:val="007E7AF6"/>
    <w:rsid w:val="007E7DEF"/>
    <w:rsid w:val="007F02A7"/>
    <w:rsid w:val="007F054D"/>
    <w:rsid w:val="007F09F6"/>
    <w:rsid w:val="007F141C"/>
    <w:rsid w:val="007F14E3"/>
    <w:rsid w:val="007F234F"/>
    <w:rsid w:val="007F2421"/>
    <w:rsid w:val="007F33D0"/>
    <w:rsid w:val="007F3732"/>
    <w:rsid w:val="007F3AFF"/>
    <w:rsid w:val="007F3FF4"/>
    <w:rsid w:val="007F41AB"/>
    <w:rsid w:val="007F4B14"/>
    <w:rsid w:val="007F4DB0"/>
    <w:rsid w:val="007F513B"/>
    <w:rsid w:val="007F6FAD"/>
    <w:rsid w:val="007F75B7"/>
    <w:rsid w:val="007F763B"/>
    <w:rsid w:val="008001CF"/>
    <w:rsid w:val="0080044C"/>
    <w:rsid w:val="00800651"/>
    <w:rsid w:val="008007AD"/>
    <w:rsid w:val="00800A42"/>
    <w:rsid w:val="008011F1"/>
    <w:rsid w:val="008016D9"/>
    <w:rsid w:val="00802178"/>
    <w:rsid w:val="0080235D"/>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7DB"/>
    <w:rsid w:val="00806EF3"/>
    <w:rsid w:val="00807176"/>
    <w:rsid w:val="00807731"/>
    <w:rsid w:val="00807AFA"/>
    <w:rsid w:val="00807B2E"/>
    <w:rsid w:val="00807D44"/>
    <w:rsid w:val="00810606"/>
    <w:rsid w:val="00811D77"/>
    <w:rsid w:val="00812078"/>
    <w:rsid w:val="008123C0"/>
    <w:rsid w:val="00812654"/>
    <w:rsid w:val="00812AA3"/>
    <w:rsid w:val="00812B3C"/>
    <w:rsid w:val="00812B4C"/>
    <w:rsid w:val="00813A77"/>
    <w:rsid w:val="0081431D"/>
    <w:rsid w:val="008149BA"/>
    <w:rsid w:val="008149BF"/>
    <w:rsid w:val="00814DF6"/>
    <w:rsid w:val="0081519B"/>
    <w:rsid w:val="008154C5"/>
    <w:rsid w:val="00815CAE"/>
    <w:rsid w:val="00816594"/>
    <w:rsid w:val="00816782"/>
    <w:rsid w:val="00817411"/>
    <w:rsid w:val="008174A5"/>
    <w:rsid w:val="00817D68"/>
    <w:rsid w:val="00817F07"/>
    <w:rsid w:val="0082020D"/>
    <w:rsid w:val="008204DD"/>
    <w:rsid w:val="00820CB0"/>
    <w:rsid w:val="008215B2"/>
    <w:rsid w:val="0082434D"/>
    <w:rsid w:val="0082525B"/>
    <w:rsid w:val="00825C45"/>
    <w:rsid w:val="00825E0A"/>
    <w:rsid w:val="00825EA0"/>
    <w:rsid w:val="00826691"/>
    <w:rsid w:val="008268A4"/>
    <w:rsid w:val="00827042"/>
    <w:rsid w:val="0083072A"/>
    <w:rsid w:val="0083075E"/>
    <w:rsid w:val="008308C2"/>
    <w:rsid w:val="00831524"/>
    <w:rsid w:val="008317E2"/>
    <w:rsid w:val="00831B8C"/>
    <w:rsid w:val="008321B8"/>
    <w:rsid w:val="00832422"/>
    <w:rsid w:val="00832678"/>
    <w:rsid w:val="0083273A"/>
    <w:rsid w:val="00832DB1"/>
    <w:rsid w:val="00833807"/>
    <w:rsid w:val="00833886"/>
    <w:rsid w:val="00833B4A"/>
    <w:rsid w:val="00833DAD"/>
    <w:rsid w:val="00834700"/>
    <w:rsid w:val="0083483D"/>
    <w:rsid w:val="00834A06"/>
    <w:rsid w:val="00834F12"/>
    <w:rsid w:val="00834FAA"/>
    <w:rsid w:val="00835217"/>
    <w:rsid w:val="00835A7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6FA5"/>
    <w:rsid w:val="00847499"/>
    <w:rsid w:val="00847AC0"/>
    <w:rsid w:val="00847C08"/>
    <w:rsid w:val="008506FD"/>
    <w:rsid w:val="00850E4B"/>
    <w:rsid w:val="008511EA"/>
    <w:rsid w:val="0085154B"/>
    <w:rsid w:val="008522D0"/>
    <w:rsid w:val="008522EA"/>
    <w:rsid w:val="00852348"/>
    <w:rsid w:val="00852398"/>
    <w:rsid w:val="0085243D"/>
    <w:rsid w:val="00852809"/>
    <w:rsid w:val="0085281F"/>
    <w:rsid w:val="00852D38"/>
    <w:rsid w:val="00852D50"/>
    <w:rsid w:val="00852ECC"/>
    <w:rsid w:val="00852FEF"/>
    <w:rsid w:val="00853127"/>
    <w:rsid w:val="008538D0"/>
    <w:rsid w:val="00853C25"/>
    <w:rsid w:val="00854537"/>
    <w:rsid w:val="00854975"/>
    <w:rsid w:val="008560DF"/>
    <w:rsid w:val="008578C5"/>
    <w:rsid w:val="00857C14"/>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67DBB"/>
    <w:rsid w:val="00870069"/>
    <w:rsid w:val="00870EAA"/>
    <w:rsid w:val="0087131D"/>
    <w:rsid w:val="00871801"/>
    <w:rsid w:val="00871CE1"/>
    <w:rsid w:val="00871E66"/>
    <w:rsid w:val="00872193"/>
    <w:rsid w:val="0087254A"/>
    <w:rsid w:val="00872B07"/>
    <w:rsid w:val="008731C4"/>
    <w:rsid w:val="00873364"/>
    <w:rsid w:val="008741E1"/>
    <w:rsid w:val="0087449C"/>
    <w:rsid w:val="00874D99"/>
    <w:rsid w:val="0087559D"/>
    <w:rsid w:val="00875B98"/>
    <w:rsid w:val="00875FE9"/>
    <w:rsid w:val="008760F3"/>
    <w:rsid w:val="00876E21"/>
    <w:rsid w:val="008778E9"/>
    <w:rsid w:val="00880E44"/>
    <w:rsid w:val="00881435"/>
    <w:rsid w:val="008814B1"/>
    <w:rsid w:val="00881DAA"/>
    <w:rsid w:val="00882439"/>
    <w:rsid w:val="008828AB"/>
    <w:rsid w:val="00882A94"/>
    <w:rsid w:val="00882CB0"/>
    <w:rsid w:val="00882E5C"/>
    <w:rsid w:val="00883117"/>
    <w:rsid w:val="00883D4A"/>
    <w:rsid w:val="008845BB"/>
    <w:rsid w:val="0088600C"/>
    <w:rsid w:val="00886606"/>
    <w:rsid w:val="00886B3D"/>
    <w:rsid w:val="00886B79"/>
    <w:rsid w:val="008873D8"/>
    <w:rsid w:val="00887D1C"/>
    <w:rsid w:val="00887FC0"/>
    <w:rsid w:val="008904CC"/>
    <w:rsid w:val="008912BF"/>
    <w:rsid w:val="00891D36"/>
    <w:rsid w:val="00892A75"/>
    <w:rsid w:val="0089322E"/>
    <w:rsid w:val="00893B1B"/>
    <w:rsid w:val="00893BC4"/>
    <w:rsid w:val="0089559D"/>
    <w:rsid w:val="008958DE"/>
    <w:rsid w:val="00895B7D"/>
    <w:rsid w:val="0089609D"/>
    <w:rsid w:val="00896B9E"/>
    <w:rsid w:val="00897259"/>
    <w:rsid w:val="008977B6"/>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12"/>
    <w:rsid w:val="008A7E75"/>
    <w:rsid w:val="008B0747"/>
    <w:rsid w:val="008B0BF1"/>
    <w:rsid w:val="008B1387"/>
    <w:rsid w:val="008B1C58"/>
    <w:rsid w:val="008B2298"/>
    <w:rsid w:val="008B2345"/>
    <w:rsid w:val="008B2882"/>
    <w:rsid w:val="008B330D"/>
    <w:rsid w:val="008B3730"/>
    <w:rsid w:val="008B449D"/>
    <w:rsid w:val="008B4C1D"/>
    <w:rsid w:val="008B4F56"/>
    <w:rsid w:val="008B5A96"/>
    <w:rsid w:val="008B5CAF"/>
    <w:rsid w:val="008B62CD"/>
    <w:rsid w:val="008B686B"/>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86A"/>
    <w:rsid w:val="008C5BFC"/>
    <w:rsid w:val="008C695F"/>
    <w:rsid w:val="008C6B67"/>
    <w:rsid w:val="008C793A"/>
    <w:rsid w:val="008C7AC9"/>
    <w:rsid w:val="008C7E76"/>
    <w:rsid w:val="008D26B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4F94"/>
    <w:rsid w:val="008E53BB"/>
    <w:rsid w:val="008E57CF"/>
    <w:rsid w:val="008E5B38"/>
    <w:rsid w:val="008E5D85"/>
    <w:rsid w:val="008E62C4"/>
    <w:rsid w:val="008E6B37"/>
    <w:rsid w:val="008E6D38"/>
    <w:rsid w:val="008E714C"/>
    <w:rsid w:val="008E74FF"/>
    <w:rsid w:val="008E76C8"/>
    <w:rsid w:val="008E7905"/>
    <w:rsid w:val="008E7CAE"/>
    <w:rsid w:val="008F09D8"/>
    <w:rsid w:val="008F0C85"/>
    <w:rsid w:val="008F1E65"/>
    <w:rsid w:val="008F3698"/>
    <w:rsid w:val="008F3875"/>
    <w:rsid w:val="008F3D0E"/>
    <w:rsid w:val="008F40CB"/>
    <w:rsid w:val="008F49F3"/>
    <w:rsid w:val="008F5E59"/>
    <w:rsid w:val="008F5FCA"/>
    <w:rsid w:val="008F6521"/>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BB0"/>
    <w:rsid w:val="00921D45"/>
    <w:rsid w:val="00921D92"/>
    <w:rsid w:val="00921E15"/>
    <w:rsid w:val="00921FEC"/>
    <w:rsid w:val="00922301"/>
    <w:rsid w:val="00922842"/>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032"/>
    <w:rsid w:val="009303BB"/>
    <w:rsid w:val="009303F9"/>
    <w:rsid w:val="009309FB"/>
    <w:rsid w:val="00931568"/>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58F"/>
    <w:rsid w:val="00946677"/>
    <w:rsid w:val="00946FA6"/>
    <w:rsid w:val="00947300"/>
    <w:rsid w:val="00947B39"/>
    <w:rsid w:val="00947D4F"/>
    <w:rsid w:val="00950337"/>
    <w:rsid w:val="00950693"/>
    <w:rsid w:val="00950EF5"/>
    <w:rsid w:val="009513EB"/>
    <w:rsid w:val="00951783"/>
    <w:rsid w:val="00951A85"/>
    <w:rsid w:val="00951F29"/>
    <w:rsid w:val="009524C2"/>
    <w:rsid w:val="00952640"/>
    <w:rsid w:val="00953D1D"/>
    <w:rsid w:val="00954900"/>
    <w:rsid w:val="0095550E"/>
    <w:rsid w:val="00955A85"/>
    <w:rsid w:val="009561BD"/>
    <w:rsid w:val="0095641E"/>
    <w:rsid w:val="009565B8"/>
    <w:rsid w:val="009573F7"/>
    <w:rsid w:val="0095745F"/>
    <w:rsid w:val="00960152"/>
    <w:rsid w:val="00960404"/>
    <w:rsid w:val="0096051E"/>
    <w:rsid w:val="009607CB"/>
    <w:rsid w:val="00960F81"/>
    <w:rsid w:val="009615A7"/>
    <w:rsid w:val="00961B68"/>
    <w:rsid w:val="00961E58"/>
    <w:rsid w:val="009628BC"/>
    <w:rsid w:val="0096300C"/>
    <w:rsid w:val="0096395B"/>
    <w:rsid w:val="00963FFD"/>
    <w:rsid w:val="0096474A"/>
    <w:rsid w:val="00964BCF"/>
    <w:rsid w:val="00964ED6"/>
    <w:rsid w:val="0096577E"/>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9FC"/>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6EA8"/>
    <w:rsid w:val="00987232"/>
    <w:rsid w:val="00987394"/>
    <w:rsid w:val="009873D3"/>
    <w:rsid w:val="00987E59"/>
    <w:rsid w:val="009902F1"/>
    <w:rsid w:val="00990BD7"/>
    <w:rsid w:val="00991023"/>
    <w:rsid w:val="009919FC"/>
    <w:rsid w:val="00991BF9"/>
    <w:rsid w:val="0099276C"/>
    <w:rsid w:val="009928F9"/>
    <w:rsid w:val="009934A4"/>
    <w:rsid w:val="009938BA"/>
    <w:rsid w:val="00993B49"/>
    <w:rsid w:val="00993F80"/>
    <w:rsid w:val="009944B6"/>
    <w:rsid w:val="0099581E"/>
    <w:rsid w:val="00995E49"/>
    <w:rsid w:val="00996040"/>
    <w:rsid w:val="009965F0"/>
    <w:rsid w:val="009A0E5D"/>
    <w:rsid w:val="009A139A"/>
    <w:rsid w:val="009A18E4"/>
    <w:rsid w:val="009A22D3"/>
    <w:rsid w:val="009A27F4"/>
    <w:rsid w:val="009A2D54"/>
    <w:rsid w:val="009A315A"/>
    <w:rsid w:val="009A376B"/>
    <w:rsid w:val="009A3A2F"/>
    <w:rsid w:val="009A3B59"/>
    <w:rsid w:val="009A45D0"/>
    <w:rsid w:val="009A4AA2"/>
    <w:rsid w:val="009A56BA"/>
    <w:rsid w:val="009A5A70"/>
    <w:rsid w:val="009A5D8A"/>
    <w:rsid w:val="009A5E04"/>
    <w:rsid w:val="009A5F03"/>
    <w:rsid w:val="009A655C"/>
    <w:rsid w:val="009A6A12"/>
    <w:rsid w:val="009A7DB3"/>
    <w:rsid w:val="009A7FA6"/>
    <w:rsid w:val="009B07E2"/>
    <w:rsid w:val="009B0B0C"/>
    <w:rsid w:val="009B0B94"/>
    <w:rsid w:val="009B1006"/>
    <w:rsid w:val="009B1516"/>
    <w:rsid w:val="009B20F9"/>
    <w:rsid w:val="009B2AAE"/>
    <w:rsid w:val="009B2DB4"/>
    <w:rsid w:val="009B3794"/>
    <w:rsid w:val="009B430B"/>
    <w:rsid w:val="009B4828"/>
    <w:rsid w:val="009B5177"/>
    <w:rsid w:val="009C031F"/>
    <w:rsid w:val="009C03D9"/>
    <w:rsid w:val="009C05D0"/>
    <w:rsid w:val="009C0FD4"/>
    <w:rsid w:val="009C1B1F"/>
    <w:rsid w:val="009C1BEB"/>
    <w:rsid w:val="009C2119"/>
    <w:rsid w:val="009C30B4"/>
    <w:rsid w:val="009C3F38"/>
    <w:rsid w:val="009C4C94"/>
    <w:rsid w:val="009C602D"/>
    <w:rsid w:val="009C69FF"/>
    <w:rsid w:val="009C70FA"/>
    <w:rsid w:val="009C71A6"/>
    <w:rsid w:val="009C7580"/>
    <w:rsid w:val="009C790D"/>
    <w:rsid w:val="009C7F0E"/>
    <w:rsid w:val="009D0422"/>
    <w:rsid w:val="009D0488"/>
    <w:rsid w:val="009D1593"/>
    <w:rsid w:val="009D15B1"/>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6DC"/>
    <w:rsid w:val="009E0C19"/>
    <w:rsid w:val="009E1102"/>
    <w:rsid w:val="009E1A61"/>
    <w:rsid w:val="009E28D9"/>
    <w:rsid w:val="009E2916"/>
    <w:rsid w:val="009E34CE"/>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CA1"/>
    <w:rsid w:val="009F2E68"/>
    <w:rsid w:val="009F3505"/>
    <w:rsid w:val="009F3851"/>
    <w:rsid w:val="009F3F89"/>
    <w:rsid w:val="009F40E9"/>
    <w:rsid w:val="009F42D3"/>
    <w:rsid w:val="009F4AD0"/>
    <w:rsid w:val="009F5572"/>
    <w:rsid w:val="009F5C24"/>
    <w:rsid w:val="009F7B11"/>
    <w:rsid w:val="00A00A94"/>
    <w:rsid w:val="00A00C3C"/>
    <w:rsid w:val="00A0118F"/>
    <w:rsid w:val="00A02279"/>
    <w:rsid w:val="00A033AC"/>
    <w:rsid w:val="00A033C8"/>
    <w:rsid w:val="00A03400"/>
    <w:rsid w:val="00A042F3"/>
    <w:rsid w:val="00A04E6D"/>
    <w:rsid w:val="00A0519C"/>
    <w:rsid w:val="00A054E5"/>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A4D"/>
    <w:rsid w:val="00A14BD7"/>
    <w:rsid w:val="00A14F03"/>
    <w:rsid w:val="00A155F9"/>
    <w:rsid w:val="00A163D0"/>
    <w:rsid w:val="00A16444"/>
    <w:rsid w:val="00A167EB"/>
    <w:rsid w:val="00A16A2B"/>
    <w:rsid w:val="00A16E97"/>
    <w:rsid w:val="00A17239"/>
    <w:rsid w:val="00A174D5"/>
    <w:rsid w:val="00A176E2"/>
    <w:rsid w:val="00A202C4"/>
    <w:rsid w:val="00A20995"/>
    <w:rsid w:val="00A20F01"/>
    <w:rsid w:val="00A212D7"/>
    <w:rsid w:val="00A21985"/>
    <w:rsid w:val="00A21A4D"/>
    <w:rsid w:val="00A21C36"/>
    <w:rsid w:val="00A21D5F"/>
    <w:rsid w:val="00A21E14"/>
    <w:rsid w:val="00A22397"/>
    <w:rsid w:val="00A22D7F"/>
    <w:rsid w:val="00A22E6B"/>
    <w:rsid w:val="00A22FCE"/>
    <w:rsid w:val="00A23245"/>
    <w:rsid w:val="00A23249"/>
    <w:rsid w:val="00A23FBF"/>
    <w:rsid w:val="00A247E5"/>
    <w:rsid w:val="00A24A32"/>
    <w:rsid w:val="00A24E2B"/>
    <w:rsid w:val="00A25EDF"/>
    <w:rsid w:val="00A269B5"/>
    <w:rsid w:val="00A27498"/>
    <w:rsid w:val="00A2752C"/>
    <w:rsid w:val="00A27954"/>
    <w:rsid w:val="00A27EDD"/>
    <w:rsid w:val="00A30B68"/>
    <w:rsid w:val="00A30F99"/>
    <w:rsid w:val="00A31BCC"/>
    <w:rsid w:val="00A31F54"/>
    <w:rsid w:val="00A32C4F"/>
    <w:rsid w:val="00A32D03"/>
    <w:rsid w:val="00A3340D"/>
    <w:rsid w:val="00A3365A"/>
    <w:rsid w:val="00A33FB5"/>
    <w:rsid w:val="00A33FEB"/>
    <w:rsid w:val="00A345D8"/>
    <w:rsid w:val="00A34A1C"/>
    <w:rsid w:val="00A34DC2"/>
    <w:rsid w:val="00A3558C"/>
    <w:rsid w:val="00A355F2"/>
    <w:rsid w:val="00A35678"/>
    <w:rsid w:val="00A36573"/>
    <w:rsid w:val="00A36D22"/>
    <w:rsid w:val="00A36DA7"/>
    <w:rsid w:val="00A37026"/>
    <w:rsid w:val="00A3705B"/>
    <w:rsid w:val="00A375A1"/>
    <w:rsid w:val="00A3790B"/>
    <w:rsid w:val="00A407DA"/>
    <w:rsid w:val="00A4091D"/>
    <w:rsid w:val="00A40CCC"/>
    <w:rsid w:val="00A40D3B"/>
    <w:rsid w:val="00A41566"/>
    <w:rsid w:val="00A41824"/>
    <w:rsid w:val="00A41C04"/>
    <w:rsid w:val="00A4277A"/>
    <w:rsid w:val="00A42A4F"/>
    <w:rsid w:val="00A42B2F"/>
    <w:rsid w:val="00A42F84"/>
    <w:rsid w:val="00A4311F"/>
    <w:rsid w:val="00A436CC"/>
    <w:rsid w:val="00A43AE9"/>
    <w:rsid w:val="00A43C42"/>
    <w:rsid w:val="00A43CFB"/>
    <w:rsid w:val="00A43E5D"/>
    <w:rsid w:val="00A4431F"/>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1F2A"/>
    <w:rsid w:val="00A52CD9"/>
    <w:rsid w:val="00A534F5"/>
    <w:rsid w:val="00A539B1"/>
    <w:rsid w:val="00A53CB3"/>
    <w:rsid w:val="00A53E6B"/>
    <w:rsid w:val="00A53F11"/>
    <w:rsid w:val="00A5408A"/>
    <w:rsid w:val="00A5414B"/>
    <w:rsid w:val="00A54954"/>
    <w:rsid w:val="00A550FC"/>
    <w:rsid w:val="00A565B4"/>
    <w:rsid w:val="00A570FD"/>
    <w:rsid w:val="00A57526"/>
    <w:rsid w:val="00A603AA"/>
    <w:rsid w:val="00A60974"/>
    <w:rsid w:val="00A61030"/>
    <w:rsid w:val="00A624E0"/>
    <w:rsid w:val="00A62E38"/>
    <w:rsid w:val="00A63CBB"/>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210"/>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1F04"/>
    <w:rsid w:val="00A828B2"/>
    <w:rsid w:val="00A828EC"/>
    <w:rsid w:val="00A831C9"/>
    <w:rsid w:val="00A849BF"/>
    <w:rsid w:val="00A849C6"/>
    <w:rsid w:val="00A856B8"/>
    <w:rsid w:val="00A85DD2"/>
    <w:rsid w:val="00A8646F"/>
    <w:rsid w:val="00A86B4C"/>
    <w:rsid w:val="00A86FBE"/>
    <w:rsid w:val="00A87038"/>
    <w:rsid w:val="00A87925"/>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0FBA"/>
    <w:rsid w:val="00AA1132"/>
    <w:rsid w:val="00AA2007"/>
    <w:rsid w:val="00AA22B6"/>
    <w:rsid w:val="00AA286B"/>
    <w:rsid w:val="00AA320B"/>
    <w:rsid w:val="00AA3C4C"/>
    <w:rsid w:val="00AA4BCB"/>
    <w:rsid w:val="00AA5A43"/>
    <w:rsid w:val="00AA5FA4"/>
    <w:rsid w:val="00AA78B7"/>
    <w:rsid w:val="00AA7C0C"/>
    <w:rsid w:val="00AA7D54"/>
    <w:rsid w:val="00AA7F29"/>
    <w:rsid w:val="00AB03C7"/>
    <w:rsid w:val="00AB0996"/>
    <w:rsid w:val="00AB0DB6"/>
    <w:rsid w:val="00AB1AA4"/>
    <w:rsid w:val="00AB1C8C"/>
    <w:rsid w:val="00AB22AD"/>
    <w:rsid w:val="00AB2654"/>
    <w:rsid w:val="00AB278D"/>
    <w:rsid w:val="00AB3282"/>
    <w:rsid w:val="00AB3299"/>
    <w:rsid w:val="00AB4323"/>
    <w:rsid w:val="00AB4FA0"/>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DCC"/>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AA1"/>
    <w:rsid w:val="00AD5E72"/>
    <w:rsid w:val="00AD6897"/>
    <w:rsid w:val="00AD69E3"/>
    <w:rsid w:val="00AD6A05"/>
    <w:rsid w:val="00AD6BB0"/>
    <w:rsid w:val="00AD6D2B"/>
    <w:rsid w:val="00AD6FDF"/>
    <w:rsid w:val="00AD71A9"/>
    <w:rsid w:val="00AD7BC0"/>
    <w:rsid w:val="00AE0AC8"/>
    <w:rsid w:val="00AE0F01"/>
    <w:rsid w:val="00AE1A93"/>
    <w:rsid w:val="00AE28DF"/>
    <w:rsid w:val="00AE34BF"/>
    <w:rsid w:val="00AE437D"/>
    <w:rsid w:val="00AE45BF"/>
    <w:rsid w:val="00AE45D7"/>
    <w:rsid w:val="00AE53BA"/>
    <w:rsid w:val="00AE5B97"/>
    <w:rsid w:val="00AE5C1E"/>
    <w:rsid w:val="00AE5C43"/>
    <w:rsid w:val="00AE62B2"/>
    <w:rsid w:val="00AE6514"/>
    <w:rsid w:val="00AE6C65"/>
    <w:rsid w:val="00AE7158"/>
    <w:rsid w:val="00AE72EC"/>
    <w:rsid w:val="00AF01FE"/>
    <w:rsid w:val="00AF0D47"/>
    <w:rsid w:val="00AF103C"/>
    <w:rsid w:val="00AF10B9"/>
    <w:rsid w:val="00AF1137"/>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241"/>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4DB"/>
    <w:rsid w:val="00B17661"/>
    <w:rsid w:val="00B17763"/>
    <w:rsid w:val="00B178F6"/>
    <w:rsid w:val="00B17CAE"/>
    <w:rsid w:val="00B2020B"/>
    <w:rsid w:val="00B20324"/>
    <w:rsid w:val="00B20D15"/>
    <w:rsid w:val="00B214F6"/>
    <w:rsid w:val="00B216AD"/>
    <w:rsid w:val="00B224BB"/>
    <w:rsid w:val="00B22529"/>
    <w:rsid w:val="00B2383A"/>
    <w:rsid w:val="00B23BC3"/>
    <w:rsid w:val="00B23CEB"/>
    <w:rsid w:val="00B24D69"/>
    <w:rsid w:val="00B25107"/>
    <w:rsid w:val="00B2510B"/>
    <w:rsid w:val="00B2516C"/>
    <w:rsid w:val="00B251A1"/>
    <w:rsid w:val="00B252CB"/>
    <w:rsid w:val="00B2580C"/>
    <w:rsid w:val="00B25D5C"/>
    <w:rsid w:val="00B25FA7"/>
    <w:rsid w:val="00B262A7"/>
    <w:rsid w:val="00B27A94"/>
    <w:rsid w:val="00B302F9"/>
    <w:rsid w:val="00B303BD"/>
    <w:rsid w:val="00B3043C"/>
    <w:rsid w:val="00B306B2"/>
    <w:rsid w:val="00B308A6"/>
    <w:rsid w:val="00B31176"/>
    <w:rsid w:val="00B317FD"/>
    <w:rsid w:val="00B31F8A"/>
    <w:rsid w:val="00B3282A"/>
    <w:rsid w:val="00B32D91"/>
    <w:rsid w:val="00B333DC"/>
    <w:rsid w:val="00B33A05"/>
    <w:rsid w:val="00B33B09"/>
    <w:rsid w:val="00B33FD1"/>
    <w:rsid w:val="00B34220"/>
    <w:rsid w:val="00B346EC"/>
    <w:rsid w:val="00B34B76"/>
    <w:rsid w:val="00B352C9"/>
    <w:rsid w:val="00B35E3C"/>
    <w:rsid w:val="00B36803"/>
    <w:rsid w:val="00B36C1E"/>
    <w:rsid w:val="00B36D3A"/>
    <w:rsid w:val="00B37758"/>
    <w:rsid w:val="00B37830"/>
    <w:rsid w:val="00B400E7"/>
    <w:rsid w:val="00B40239"/>
    <w:rsid w:val="00B4082C"/>
    <w:rsid w:val="00B409D5"/>
    <w:rsid w:val="00B40D9D"/>
    <w:rsid w:val="00B412B7"/>
    <w:rsid w:val="00B414B7"/>
    <w:rsid w:val="00B41539"/>
    <w:rsid w:val="00B416BB"/>
    <w:rsid w:val="00B41754"/>
    <w:rsid w:val="00B41816"/>
    <w:rsid w:val="00B43454"/>
    <w:rsid w:val="00B43528"/>
    <w:rsid w:val="00B4369D"/>
    <w:rsid w:val="00B43B39"/>
    <w:rsid w:val="00B43B7E"/>
    <w:rsid w:val="00B43E4E"/>
    <w:rsid w:val="00B44132"/>
    <w:rsid w:val="00B45A90"/>
    <w:rsid w:val="00B45E13"/>
    <w:rsid w:val="00B45EE6"/>
    <w:rsid w:val="00B46649"/>
    <w:rsid w:val="00B46806"/>
    <w:rsid w:val="00B46FFC"/>
    <w:rsid w:val="00B47087"/>
    <w:rsid w:val="00B4724A"/>
    <w:rsid w:val="00B47489"/>
    <w:rsid w:val="00B47F5F"/>
    <w:rsid w:val="00B50164"/>
    <w:rsid w:val="00B50645"/>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BC0"/>
    <w:rsid w:val="00B66F7A"/>
    <w:rsid w:val="00B6713D"/>
    <w:rsid w:val="00B672C4"/>
    <w:rsid w:val="00B70327"/>
    <w:rsid w:val="00B71460"/>
    <w:rsid w:val="00B71798"/>
    <w:rsid w:val="00B71D27"/>
    <w:rsid w:val="00B71FD8"/>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8D6"/>
    <w:rsid w:val="00B8491E"/>
    <w:rsid w:val="00B84B84"/>
    <w:rsid w:val="00B84C22"/>
    <w:rsid w:val="00B853CA"/>
    <w:rsid w:val="00B8551B"/>
    <w:rsid w:val="00B85BCB"/>
    <w:rsid w:val="00B86566"/>
    <w:rsid w:val="00B86875"/>
    <w:rsid w:val="00B86D08"/>
    <w:rsid w:val="00B87046"/>
    <w:rsid w:val="00B87943"/>
    <w:rsid w:val="00B90DA4"/>
    <w:rsid w:val="00B91A14"/>
    <w:rsid w:val="00B91C77"/>
    <w:rsid w:val="00B91C8C"/>
    <w:rsid w:val="00B9259A"/>
    <w:rsid w:val="00B9351C"/>
    <w:rsid w:val="00B9380C"/>
    <w:rsid w:val="00B9387E"/>
    <w:rsid w:val="00B94041"/>
    <w:rsid w:val="00B94099"/>
    <w:rsid w:val="00B9418B"/>
    <w:rsid w:val="00B9477B"/>
    <w:rsid w:val="00B94BAB"/>
    <w:rsid w:val="00B94F7B"/>
    <w:rsid w:val="00B959E4"/>
    <w:rsid w:val="00B95DE8"/>
    <w:rsid w:val="00B9640E"/>
    <w:rsid w:val="00B96744"/>
    <w:rsid w:val="00B96DA3"/>
    <w:rsid w:val="00B9707A"/>
    <w:rsid w:val="00B97FCC"/>
    <w:rsid w:val="00BA016F"/>
    <w:rsid w:val="00BA0E03"/>
    <w:rsid w:val="00BA12DF"/>
    <w:rsid w:val="00BA1568"/>
    <w:rsid w:val="00BA290C"/>
    <w:rsid w:val="00BA3361"/>
    <w:rsid w:val="00BA3A4C"/>
    <w:rsid w:val="00BA3B2B"/>
    <w:rsid w:val="00BA3D89"/>
    <w:rsid w:val="00BA40A4"/>
    <w:rsid w:val="00BA4D14"/>
    <w:rsid w:val="00BA4E32"/>
    <w:rsid w:val="00BA51C9"/>
    <w:rsid w:val="00BA525F"/>
    <w:rsid w:val="00BA54DA"/>
    <w:rsid w:val="00BA5902"/>
    <w:rsid w:val="00BA5FE4"/>
    <w:rsid w:val="00BA63F0"/>
    <w:rsid w:val="00BA6660"/>
    <w:rsid w:val="00BA6697"/>
    <w:rsid w:val="00BA784C"/>
    <w:rsid w:val="00BA7D24"/>
    <w:rsid w:val="00BB04DA"/>
    <w:rsid w:val="00BB1274"/>
    <w:rsid w:val="00BB1C0C"/>
    <w:rsid w:val="00BB25CC"/>
    <w:rsid w:val="00BB2804"/>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083"/>
    <w:rsid w:val="00BC6229"/>
    <w:rsid w:val="00BC68E6"/>
    <w:rsid w:val="00BC7706"/>
    <w:rsid w:val="00BD09A5"/>
    <w:rsid w:val="00BD0A60"/>
    <w:rsid w:val="00BD1BBF"/>
    <w:rsid w:val="00BD2174"/>
    <w:rsid w:val="00BD3095"/>
    <w:rsid w:val="00BD3A09"/>
    <w:rsid w:val="00BD3D80"/>
    <w:rsid w:val="00BD3EBD"/>
    <w:rsid w:val="00BD41FF"/>
    <w:rsid w:val="00BD4401"/>
    <w:rsid w:val="00BD48F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2365"/>
    <w:rsid w:val="00BE384B"/>
    <w:rsid w:val="00BE41DB"/>
    <w:rsid w:val="00BE4463"/>
    <w:rsid w:val="00BE47F4"/>
    <w:rsid w:val="00BE4A2A"/>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5FFA"/>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40D"/>
    <w:rsid w:val="00C20B54"/>
    <w:rsid w:val="00C21419"/>
    <w:rsid w:val="00C215AF"/>
    <w:rsid w:val="00C22A51"/>
    <w:rsid w:val="00C22A92"/>
    <w:rsid w:val="00C22B39"/>
    <w:rsid w:val="00C23063"/>
    <w:rsid w:val="00C233A0"/>
    <w:rsid w:val="00C24AA4"/>
    <w:rsid w:val="00C24B44"/>
    <w:rsid w:val="00C25502"/>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04CE"/>
    <w:rsid w:val="00C4120C"/>
    <w:rsid w:val="00C41731"/>
    <w:rsid w:val="00C41D1D"/>
    <w:rsid w:val="00C41E2B"/>
    <w:rsid w:val="00C42789"/>
    <w:rsid w:val="00C42D68"/>
    <w:rsid w:val="00C42E52"/>
    <w:rsid w:val="00C43E28"/>
    <w:rsid w:val="00C445BF"/>
    <w:rsid w:val="00C44B23"/>
    <w:rsid w:val="00C465A3"/>
    <w:rsid w:val="00C470D6"/>
    <w:rsid w:val="00C471A2"/>
    <w:rsid w:val="00C47377"/>
    <w:rsid w:val="00C473EC"/>
    <w:rsid w:val="00C503C9"/>
    <w:rsid w:val="00C505B7"/>
    <w:rsid w:val="00C50A86"/>
    <w:rsid w:val="00C5192B"/>
    <w:rsid w:val="00C528B3"/>
    <w:rsid w:val="00C52B1B"/>
    <w:rsid w:val="00C52D2D"/>
    <w:rsid w:val="00C52DB8"/>
    <w:rsid w:val="00C530E5"/>
    <w:rsid w:val="00C53F97"/>
    <w:rsid w:val="00C54970"/>
    <w:rsid w:val="00C55000"/>
    <w:rsid w:val="00C55332"/>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4F9A"/>
    <w:rsid w:val="00C653EB"/>
    <w:rsid w:val="00C65527"/>
    <w:rsid w:val="00C65A79"/>
    <w:rsid w:val="00C65D19"/>
    <w:rsid w:val="00C65D94"/>
    <w:rsid w:val="00C65FFE"/>
    <w:rsid w:val="00C660FC"/>
    <w:rsid w:val="00C66137"/>
    <w:rsid w:val="00C66363"/>
    <w:rsid w:val="00C66C3F"/>
    <w:rsid w:val="00C6725F"/>
    <w:rsid w:val="00C7020B"/>
    <w:rsid w:val="00C70277"/>
    <w:rsid w:val="00C70B0D"/>
    <w:rsid w:val="00C7139E"/>
    <w:rsid w:val="00C7263A"/>
    <w:rsid w:val="00C7279A"/>
    <w:rsid w:val="00C72838"/>
    <w:rsid w:val="00C72B98"/>
    <w:rsid w:val="00C72E46"/>
    <w:rsid w:val="00C73611"/>
    <w:rsid w:val="00C73672"/>
    <w:rsid w:val="00C736E1"/>
    <w:rsid w:val="00C74195"/>
    <w:rsid w:val="00C746F8"/>
    <w:rsid w:val="00C74A43"/>
    <w:rsid w:val="00C75B29"/>
    <w:rsid w:val="00C75DE5"/>
    <w:rsid w:val="00C75FC3"/>
    <w:rsid w:val="00C76128"/>
    <w:rsid w:val="00C76931"/>
    <w:rsid w:val="00C76F14"/>
    <w:rsid w:val="00C77E5F"/>
    <w:rsid w:val="00C77EDA"/>
    <w:rsid w:val="00C80CE1"/>
    <w:rsid w:val="00C8101D"/>
    <w:rsid w:val="00C811A2"/>
    <w:rsid w:val="00C81578"/>
    <w:rsid w:val="00C817C3"/>
    <w:rsid w:val="00C82C19"/>
    <w:rsid w:val="00C82C7C"/>
    <w:rsid w:val="00C8526E"/>
    <w:rsid w:val="00C8545C"/>
    <w:rsid w:val="00C854E8"/>
    <w:rsid w:val="00C85CE1"/>
    <w:rsid w:val="00C862C0"/>
    <w:rsid w:val="00C86C09"/>
    <w:rsid w:val="00C8733E"/>
    <w:rsid w:val="00C87364"/>
    <w:rsid w:val="00C879A6"/>
    <w:rsid w:val="00C90089"/>
    <w:rsid w:val="00C900CA"/>
    <w:rsid w:val="00C901B1"/>
    <w:rsid w:val="00C90206"/>
    <w:rsid w:val="00C902DC"/>
    <w:rsid w:val="00C903C4"/>
    <w:rsid w:val="00C90758"/>
    <w:rsid w:val="00C9084D"/>
    <w:rsid w:val="00C909D4"/>
    <w:rsid w:val="00C91119"/>
    <w:rsid w:val="00C91CF2"/>
    <w:rsid w:val="00C92653"/>
    <w:rsid w:val="00C92A32"/>
    <w:rsid w:val="00C92BFF"/>
    <w:rsid w:val="00C92F30"/>
    <w:rsid w:val="00C931FD"/>
    <w:rsid w:val="00C939E5"/>
    <w:rsid w:val="00C93A59"/>
    <w:rsid w:val="00C93DD3"/>
    <w:rsid w:val="00C94D40"/>
    <w:rsid w:val="00C95BD7"/>
    <w:rsid w:val="00C962BA"/>
    <w:rsid w:val="00C963CA"/>
    <w:rsid w:val="00C96C8C"/>
    <w:rsid w:val="00C97093"/>
    <w:rsid w:val="00C972AF"/>
    <w:rsid w:val="00C974AB"/>
    <w:rsid w:val="00C97D4D"/>
    <w:rsid w:val="00C97DD3"/>
    <w:rsid w:val="00CA06E3"/>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5D89"/>
    <w:rsid w:val="00CB693F"/>
    <w:rsid w:val="00CB6AB2"/>
    <w:rsid w:val="00CB71CE"/>
    <w:rsid w:val="00CB7BAE"/>
    <w:rsid w:val="00CB7E08"/>
    <w:rsid w:val="00CB7E32"/>
    <w:rsid w:val="00CB7E9E"/>
    <w:rsid w:val="00CB7F62"/>
    <w:rsid w:val="00CC0DD4"/>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672"/>
    <w:rsid w:val="00CE4986"/>
    <w:rsid w:val="00CE4FDE"/>
    <w:rsid w:val="00CE60FA"/>
    <w:rsid w:val="00CE6140"/>
    <w:rsid w:val="00CE6369"/>
    <w:rsid w:val="00CE7220"/>
    <w:rsid w:val="00CE746D"/>
    <w:rsid w:val="00CF0246"/>
    <w:rsid w:val="00CF02EA"/>
    <w:rsid w:val="00CF081C"/>
    <w:rsid w:val="00CF1ABE"/>
    <w:rsid w:val="00CF285B"/>
    <w:rsid w:val="00CF2CAF"/>
    <w:rsid w:val="00CF37BA"/>
    <w:rsid w:val="00CF4790"/>
    <w:rsid w:val="00CF49D4"/>
    <w:rsid w:val="00CF5A89"/>
    <w:rsid w:val="00CF5B4F"/>
    <w:rsid w:val="00CF5FDD"/>
    <w:rsid w:val="00CF6201"/>
    <w:rsid w:val="00CF6918"/>
    <w:rsid w:val="00CF692D"/>
    <w:rsid w:val="00CF6A1F"/>
    <w:rsid w:val="00CF6AB4"/>
    <w:rsid w:val="00CF6CC2"/>
    <w:rsid w:val="00CF6D30"/>
    <w:rsid w:val="00CF6D5C"/>
    <w:rsid w:val="00CF6E36"/>
    <w:rsid w:val="00D001F2"/>
    <w:rsid w:val="00D013E8"/>
    <w:rsid w:val="00D016C4"/>
    <w:rsid w:val="00D017E9"/>
    <w:rsid w:val="00D021D2"/>
    <w:rsid w:val="00D02D6C"/>
    <w:rsid w:val="00D02F0E"/>
    <w:rsid w:val="00D0306A"/>
    <w:rsid w:val="00D04AC3"/>
    <w:rsid w:val="00D0541C"/>
    <w:rsid w:val="00D056CE"/>
    <w:rsid w:val="00D05C4E"/>
    <w:rsid w:val="00D0657A"/>
    <w:rsid w:val="00D068FC"/>
    <w:rsid w:val="00D06A10"/>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598"/>
    <w:rsid w:val="00D13696"/>
    <w:rsid w:val="00D14620"/>
    <w:rsid w:val="00D16185"/>
    <w:rsid w:val="00D16330"/>
    <w:rsid w:val="00D16349"/>
    <w:rsid w:val="00D163A5"/>
    <w:rsid w:val="00D17162"/>
    <w:rsid w:val="00D1787B"/>
    <w:rsid w:val="00D1793F"/>
    <w:rsid w:val="00D1798B"/>
    <w:rsid w:val="00D17A36"/>
    <w:rsid w:val="00D17C67"/>
    <w:rsid w:val="00D17DCA"/>
    <w:rsid w:val="00D20052"/>
    <w:rsid w:val="00D2019A"/>
    <w:rsid w:val="00D2029F"/>
    <w:rsid w:val="00D20D69"/>
    <w:rsid w:val="00D21640"/>
    <w:rsid w:val="00D21D39"/>
    <w:rsid w:val="00D21DB8"/>
    <w:rsid w:val="00D2465B"/>
    <w:rsid w:val="00D25A8A"/>
    <w:rsid w:val="00D260C1"/>
    <w:rsid w:val="00D26213"/>
    <w:rsid w:val="00D2682B"/>
    <w:rsid w:val="00D268AE"/>
    <w:rsid w:val="00D26EFB"/>
    <w:rsid w:val="00D27AB9"/>
    <w:rsid w:val="00D27B53"/>
    <w:rsid w:val="00D30FBC"/>
    <w:rsid w:val="00D312EC"/>
    <w:rsid w:val="00D3195C"/>
    <w:rsid w:val="00D31C27"/>
    <w:rsid w:val="00D31EB7"/>
    <w:rsid w:val="00D31F43"/>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637D"/>
    <w:rsid w:val="00D4739A"/>
    <w:rsid w:val="00D475C3"/>
    <w:rsid w:val="00D4760D"/>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78"/>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0A0F"/>
    <w:rsid w:val="00D71A79"/>
    <w:rsid w:val="00D71BD2"/>
    <w:rsid w:val="00D71DF7"/>
    <w:rsid w:val="00D720BD"/>
    <w:rsid w:val="00D72ABD"/>
    <w:rsid w:val="00D732AE"/>
    <w:rsid w:val="00D73847"/>
    <w:rsid w:val="00D73A4A"/>
    <w:rsid w:val="00D73E0D"/>
    <w:rsid w:val="00D74B9E"/>
    <w:rsid w:val="00D74C34"/>
    <w:rsid w:val="00D75165"/>
    <w:rsid w:val="00D75B59"/>
    <w:rsid w:val="00D75DB5"/>
    <w:rsid w:val="00D764FB"/>
    <w:rsid w:val="00D767D1"/>
    <w:rsid w:val="00D76987"/>
    <w:rsid w:val="00D77DBF"/>
    <w:rsid w:val="00D80223"/>
    <w:rsid w:val="00D80407"/>
    <w:rsid w:val="00D805F8"/>
    <w:rsid w:val="00D8063E"/>
    <w:rsid w:val="00D81FCF"/>
    <w:rsid w:val="00D824DA"/>
    <w:rsid w:val="00D829A3"/>
    <w:rsid w:val="00D83627"/>
    <w:rsid w:val="00D838AB"/>
    <w:rsid w:val="00D85066"/>
    <w:rsid w:val="00D85438"/>
    <w:rsid w:val="00D854B0"/>
    <w:rsid w:val="00D85A12"/>
    <w:rsid w:val="00D86505"/>
    <w:rsid w:val="00D865E8"/>
    <w:rsid w:val="00D86C58"/>
    <w:rsid w:val="00D86C6F"/>
    <w:rsid w:val="00D87168"/>
    <w:rsid w:val="00D87479"/>
    <w:rsid w:val="00D878A1"/>
    <w:rsid w:val="00D87D56"/>
    <w:rsid w:val="00D87D61"/>
    <w:rsid w:val="00D901EF"/>
    <w:rsid w:val="00D9060E"/>
    <w:rsid w:val="00D90C9B"/>
    <w:rsid w:val="00D914DB"/>
    <w:rsid w:val="00D915FB"/>
    <w:rsid w:val="00D91704"/>
    <w:rsid w:val="00D920A7"/>
    <w:rsid w:val="00D93139"/>
    <w:rsid w:val="00D9318C"/>
    <w:rsid w:val="00D9337F"/>
    <w:rsid w:val="00D93C96"/>
    <w:rsid w:val="00D93F70"/>
    <w:rsid w:val="00D94497"/>
    <w:rsid w:val="00D94930"/>
    <w:rsid w:val="00D94DEB"/>
    <w:rsid w:val="00D9505D"/>
    <w:rsid w:val="00D9550A"/>
    <w:rsid w:val="00D95A70"/>
    <w:rsid w:val="00D95B1B"/>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6C5C"/>
    <w:rsid w:val="00DA729A"/>
    <w:rsid w:val="00DA7F46"/>
    <w:rsid w:val="00DB0204"/>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D64"/>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23B"/>
    <w:rsid w:val="00DC6443"/>
    <w:rsid w:val="00DC668F"/>
    <w:rsid w:val="00DC78F8"/>
    <w:rsid w:val="00DC7C18"/>
    <w:rsid w:val="00DC7CE9"/>
    <w:rsid w:val="00DC7EF2"/>
    <w:rsid w:val="00DD1CC2"/>
    <w:rsid w:val="00DD1F4F"/>
    <w:rsid w:val="00DD2004"/>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963"/>
    <w:rsid w:val="00DE6E21"/>
    <w:rsid w:val="00DE746C"/>
    <w:rsid w:val="00DE7F81"/>
    <w:rsid w:val="00DF04A2"/>
    <w:rsid w:val="00DF077E"/>
    <w:rsid w:val="00DF0E9C"/>
    <w:rsid w:val="00DF16B7"/>
    <w:rsid w:val="00DF25DD"/>
    <w:rsid w:val="00DF2E5E"/>
    <w:rsid w:val="00DF36EC"/>
    <w:rsid w:val="00DF3EFC"/>
    <w:rsid w:val="00DF5516"/>
    <w:rsid w:val="00DF553A"/>
    <w:rsid w:val="00DF578A"/>
    <w:rsid w:val="00DF750F"/>
    <w:rsid w:val="00DF7749"/>
    <w:rsid w:val="00DF77B6"/>
    <w:rsid w:val="00DF7F23"/>
    <w:rsid w:val="00E00ACE"/>
    <w:rsid w:val="00E01290"/>
    <w:rsid w:val="00E01C13"/>
    <w:rsid w:val="00E02724"/>
    <w:rsid w:val="00E03313"/>
    <w:rsid w:val="00E03C76"/>
    <w:rsid w:val="00E03C81"/>
    <w:rsid w:val="00E03D23"/>
    <w:rsid w:val="00E03D7C"/>
    <w:rsid w:val="00E03F84"/>
    <w:rsid w:val="00E044C0"/>
    <w:rsid w:val="00E05AE2"/>
    <w:rsid w:val="00E05C3D"/>
    <w:rsid w:val="00E06A40"/>
    <w:rsid w:val="00E06C6B"/>
    <w:rsid w:val="00E0716B"/>
    <w:rsid w:val="00E071D9"/>
    <w:rsid w:val="00E0770A"/>
    <w:rsid w:val="00E07C2F"/>
    <w:rsid w:val="00E10DE9"/>
    <w:rsid w:val="00E11303"/>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27E7"/>
    <w:rsid w:val="00E23CB7"/>
    <w:rsid w:val="00E24A71"/>
    <w:rsid w:val="00E24B5C"/>
    <w:rsid w:val="00E24C67"/>
    <w:rsid w:val="00E25474"/>
    <w:rsid w:val="00E258F0"/>
    <w:rsid w:val="00E25A87"/>
    <w:rsid w:val="00E26938"/>
    <w:rsid w:val="00E27847"/>
    <w:rsid w:val="00E27CE4"/>
    <w:rsid w:val="00E302E7"/>
    <w:rsid w:val="00E30A85"/>
    <w:rsid w:val="00E31EF2"/>
    <w:rsid w:val="00E3253D"/>
    <w:rsid w:val="00E32ED3"/>
    <w:rsid w:val="00E32F36"/>
    <w:rsid w:val="00E32F4D"/>
    <w:rsid w:val="00E3373C"/>
    <w:rsid w:val="00E3504D"/>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5FD"/>
    <w:rsid w:val="00E4272C"/>
    <w:rsid w:val="00E42A21"/>
    <w:rsid w:val="00E42D8E"/>
    <w:rsid w:val="00E43761"/>
    <w:rsid w:val="00E43CB1"/>
    <w:rsid w:val="00E4565E"/>
    <w:rsid w:val="00E4575D"/>
    <w:rsid w:val="00E45CA5"/>
    <w:rsid w:val="00E45ED6"/>
    <w:rsid w:val="00E46073"/>
    <w:rsid w:val="00E4690F"/>
    <w:rsid w:val="00E476F1"/>
    <w:rsid w:val="00E477BC"/>
    <w:rsid w:val="00E5028F"/>
    <w:rsid w:val="00E50636"/>
    <w:rsid w:val="00E5063E"/>
    <w:rsid w:val="00E50908"/>
    <w:rsid w:val="00E50C34"/>
    <w:rsid w:val="00E5108A"/>
    <w:rsid w:val="00E518A8"/>
    <w:rsid w:val="00E51B85"/>
    <w:rsid w:val="00E51BAA"/>
    <w:rsid w:val="00E51E2E"/>
    <w:rsid w:val="00E526D5"/>
    <w:rsid w:val="00E52D7C"/>
    <w:rsid w:val="00E530EE"/>
    <w:rsid w:val="00E5362C"/>
    <w:rsid w:val="00E539FE"/>
    <w:rsid w:val="00E54282"/>
    <w:rsid w:val="00E5435F"/>
    <w:rsid w:val="00E553E3"/>
    <w:rsid w:val="00E5595C"/>
    <w:rsid w:val="00E55F7F"/>
    <w:rsid w:val="00E563DB"/>
    <w:rsid w:val="00E5687C"/>
    <w:rsid w:val="00E56C8B"/>
    <w:rsid w:val="00E57A03"/>
    <w:rsid w:val="00E57BBD"/>
    <w:rsid w:val="00E60214"/>
    <w:rsid w:val="00E60D20"/>
    <w:rsid w:val="00E60F43"/>
    <w:rsid w:val="00E61063"/>
    <w:rsid w:val="00E61193"/>
    <w:rsid w:val="00E61427"/>
    <w:rsid w:val="00E6174C"/>
    <w:rsid w:val="00E61C2E"/>
    <w:rsid w:val="00E61C63"/>
    <w:rsid w:val="00E61E5C"/>
    <w:rsid w:val="00E61EEA"/>
    <w:rsid w:val="00E623A4"/>
    <w:rsid w:val="00E62953"/>
    <w:rsid w:val="00E62CF6"/>
    <w:rsid w:val="00E648C9"/>
    <w:rsid w:val="00E64F2A"/>
    <w:rsid w:val="00E6526E"/>
    <w:rsid w:val="00E6618F"/>
    <w:rsid w:val="00E66315"/>
    <w:rsid w:val="00E666CC"/>
    <w:rsid w:val="00E668C9"/>
    <w:rsid w:val="00E67106"/>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36D"/>
    <w:rsid w:val="00E82695"/>
    <w:rsid w:val="00E82E9A"/>
    <w:rsid w:val="00E83161"/>
    <w:rsid w:val="00E833F0"/>
    <w:rsid w:val="00E8365F"/>
    <w:rsid w:val="00E845B8"/>
    <w:rsid w:val="00E84841"/>
    <w:rsid w:val="00E84D43"/>
    <w:rsid w:val="00E85180"/>
    <w:rsid w:val="00E855D7"/>
    <w:rsid w:val="00E85C55"/>
    <w:rsid w:val="00E8603E"/>
    <w:rsid w:val="00E861C4"/>
    <w:rsid w:val="00E86B2E"/>
    <w:rsid w:val="00E87411"/>
    <w:rsid w:val="00E87481"/>
    <w:rsid w:val="00E876BC"/>
    <w:rsid w:val="00E9004B"/>
    <w:rsid w:val="00E9044E"/>
    <w:rsid w:val="00E90BD0"/>
    <w:rsid w:val="00E90C27"/>
    <w:rsid w:val="00E91201"/>
    <w:rsid w:val="00E913B1"/>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0ADE"/>
    <w:rsid w:val="00EA1048"/>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A7D5A"/>
    <w:rsid w:val="00EB0173"/>
    <w:rsid w:val="00EB028F"/>
    <w:rsid w:val="00EB0F22"/>
    <w:rsid w:val="00EB1DC3"/>
    <w:rsid w:val="00EB22BA"/>
    <w:rsid w:val="00EB2860"/>
    <w:rsid w:val="00EB372C"/>
    <w:rsid w:val="00EB3817"/>
    <w:rsid w:val="00EB3903"/>
    <w:rsid w:val="00EB49C2"/>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A99"/>
    <w:rsid w:val="00ED1E2C"/>
    <w:rsid w:val="00ED2005"/>
    <w:rsid w:val="00ED2A4F"/>
    <w:rsid w:val="00ED2E91"/>
    <w:rsid w:val="00ED427F"/>
    <w:rsid w:val="00ED4706"/>
    <w:rsid w:val="00ED47CA"/>
    <w:rsid w:val="00ED4F11"/>
    <w:rsid w:val="00ED531B"/>
    <w:rsid w:val="00ED6B9B"/>
    <w:rsid w:val="00ED7511"/>
    <w:rsid w:val="00ED7646"/>
    <w:rsid w:val="00EE0699"/>
    <w:rsid w:val="00EE13A1"/>
    <w:rsid w:val="00EE16CE"/>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E79B1"/>
    <w:rsid w:val="00EE7E3A"/>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AB8"/>
    <w:rsid w:val="00F04B37"/>
    <w:rsid w:val="00F0527E"/>
    <w:rsid w:val="00F06490"/>
    <w:rsid w:val="00F06901"/>
    <w:rsid w:val="00F069D2"/>
    <w:rsid w:val="00F071B4"/>
    <w:rsid w:val="00F075E1"/>
    <w:rsid w:val="00F07EB1"/>
    <w:rsid w:val="00F107F5"/>
    <w:rsid w:val="00F10896"/>
    <w:rsid w:val="00F1092F"/>
    <w:rsid w:val="00F10D81"/>
    <w:rsid w:val="00F10E0B"/>
    <w:rsid w:val="00F10F93"/>
    <w:rsid w:val="00F10FDF"/>
    <w:rsid w:val="00F12705"/>
    <w:rsid w:val="00F12B9C"/>
    <w:rsid w:val="00F13164"/>
    <w:rsid w:val="00F13796"/>
    <w:rsid w:val="00F1480F"/>
    <w:rsid w:val="00F14954"/>
    <w:rsid w:val="00F14ABE"/>
    <w:rsid w:val="00F14CBE"/>
    <w:rsid w:val="00F154AB"/>
    <w:rsid w:val="00F156E2"/>
    <w:rsid w:val="00F15D6B"/>
    <w:rsid w:val="00F15EE9"/>
    <w:rsid w:val="00F1602F"/>
    <w:rsid w:val="00F161AA"/>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2FA8"/>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37CF2"/>
    <w:rsid w:val="00F4030E"/>
    <w:rsid w:val="00F40DD3"/>
    <w:rsid w:val="00F4139D"/>
    <w:rsid w:val="00F420D6"/>
    <w:rsid w:val="00F43119"/>
    <w:rsid w:val="00F43716"/>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27BE"/>
    <w:rsid w:val="00F7377F"/>
    <w:rsid w:val="00F74234"/>
    <w:rsid w:val="00F75393"/>
    <w:rsid w:val="00F756FC"/>
    <w:rsid w:val="00F764F1"/>
    <w:rsid w:val="00F76909"/>
    <w:rsid w:val="00F77147"/>
    <w:rsid w:val="00F7726D"/>
    <w:rsid w:val="00F773E4"/>
    <w:rsid w:val="00F774EC"/>
    <w:rsid w:val="00F77C92"/>
    <w:rsid w:val="00F801EC"/>
    <w:rsid w:val="00F80433"/>
    <w:rsid w:val="00F80FAA"/>
    <w:rsid w:val="00F81E57"/>
    <w:rsid w:val="00F821CC"/>
    <w:rsid w:val="00F825A8"/>
    <w:rsid w:val="00F82D1B"/>
    <w:rsid w:val="00F82FEB"/>
    <w:rsid w:val="00F8367F"/>
    <w:rsid w:val="00F84310"/>
    <w:rsid w:val="00F855D1"/>
    <w:rsid w:val="00F85935"/>
    <w:rsid w:val="00F863DC"/>
    <w:rsid w:val="00F86926"/>
    <w:rsid w:val="00F8697F"/>
    <w:rsid w:val="00F86DB3"/>
    <w:rsid w:val="00F879BD"/>
    <w:rsid w:val="00F87EB2"/>
    <w:rsid w:val="00F905E2"/>
    <w:rsid w:val="00F91179"/>
    <w:rsid w:val="00F92061"/>
    <w:rsid w:val="00F9219C"/>
    <w:rsid w:val="00F923EE"/>
    <w:rsid w:val="00F92CBC"/>
    <w:rsid w:val="00F937F4"/>
    <w:rsid w:val="00F93BD1"/>
    <w:rsid w:val="00F94027"/>
    <w:rsid w:val="00F95D04"/>
    <w:rsid w:val="00F96A7F"/>
    <w:rsid w:val="00F96BC1"/>
    <w:rsid w:val="00F9737B"/>
    <w:rsid w:val="00F97BB0"/>
    <w:rsid w:val="00FA132E"/>
    <w:rsid w:val="00FA1368"/>
    <w:rsid w:val="00FA2015"/>
    <w:rsid w:val="00FA2174"/>
    <w:rsid w:val="00FA218E"/>
    <w:rsid w:val="00FA237E"/>
    <w:rsid w:val="00FA2A09"/>
    <w:rsid w:val="00FA2AD2"/>
    <w:rsid w:val="00FA2B40"/>
    <w:rsid w:val="00FA32DD"/>
    <w:rsid w:val="00FA3A08"/>
    <w:rsid w:val="00FA3E6F"/>
    <w:rsid w:val="00FA4873"/>
    <w:rsid w:val="00FA493F"/>
    <w:rsid w:val="00FA4991"/>
    <w:rsid w:val="00FA5A23"/>
    <w:rsid w:val="00FA5D5D"/>
    <w:rsid w:val="00FA6A4B"/>
    <w:rsid w:val="00FA6B13"/>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597"/>
    <w:rsid w:val="00FB6D93"/>
    <w:rsid w:val="00FC01AD"/>
    <w:rsid w:val="00FC1350"/>
    <w:rsid w:val="00FC157E"/>
    <w:rsid w:val="00FC1F96"/>
    <w:rsid w:val="00FC3130"/>
    <w:rsid w:val="00FC3B11"/>
    <w:rsid w:val="00FC3B95"/>
    <w:rsid w:val="00FC3D8A"/>
    <w:rsid w:val="00FC3E0D"/>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1BE4"/>
    <w:rsid w:val="00FD252E"/>
    <w:rsid w:val="00FD262B"/>
    <w:rsid w:val="00FD265E"/>
    <w:rsid w:val="00FD35E9"/>
    <w:rsid w:val="00FD3795"/>
    <w:rsid w:val="00FD3E23"/>
    <w:rsid w:val="00FD4B05"/>
    <w:rsid w:val="00FD5116"/>
    <w:rsid w:val="00FD5FCE"/>
    <w:rsid w:val="00FD77D4"/>
    <w:rsid w:val="00FD7D06"/>
    <w:rsid w:val="00FD7FD2"/>
    <w:rsid w:val="00FE02E5"/>
    <w:rsid w:val="00FE0F5B"/>
    <w:rsid w:val="00FE0FE2"/>
    <w:rsid w:val="00FE1455"/>
    <w:rsid w:val="00FE1506"/>
    <w:rsid w:val="00FE1770"/>
    <w:rsid w:val="00FE1F25"/>
    <w:rsid w:val="00FE2251"/>
    <w:rsid w:val="00FE2401"/>
    <w:rsid w:val="00FE348E"/>
    <w:rsid w:val="00FE350F"/>
    <w:rsid w:val="00FE3776"/>
    <w:rsid w:val="00FE4BAB"/>
    <w:rsid w:val="00FE4D54"/>
    <w:rsid w:val="00FE53D2"/>
    <w:rsid w:val="00FE55DB"/>
    <w:rsid w:val="00FE592E"/>
    <w:rsid w:val="00FE5F12"/>
    <w:rsid w:val="00FE5F46"/>
    <w:rsid w:val="00FE65AF"/>
    <w:rsid w:val="00FE6F81"/>
    <w:rsid w:val="00FE7173"/>
    <w:rsid w:val="00FE726F"/>
    <w:rsid w:val="00FF00ED"/>
    <w:rsid w:val="00FF01E6"/>
    <w:rsid w:val="00FF0A60"/>
    <w:rsid w:val="00FF0D5B"/>
    <w:rsid w:val="00FF0E7F"/>
    <w:rsid w:val="00FF12A0"/>
    <w:rsid w:val="00FF15DA"/>
    <w:rsid w:val="00FF1D13"/>
    <w:rsid w:val="00FF2150"/>
    <w:rsid w:val="00FF2234"/>
    <w:rsid w:val="00FF27F1"/>
    <w:rsid w:val="00FF28A7"/>
    <w:rsid w:val="00FF2F2D"/>
    <w:rsid w:val="00FF340E"/>
    <w:rsid w:val="00FF473E"/>
    <w:rsid w:val="00FF47D8"/>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27673857">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67065132">
      <w:bodyDiv w:val="1"/>
      <w:marLeft w:val="0"/>
      <w:marRight w:val="0"/>
      <w:marTop w:val="0"/>
      <w:marBottom w:val="0"/>
      <w:divBdr>
        <w:top w:val="none" w:sz="0" w:space="0" w:color="auto"/>
        <w:left w:val="none" w:sz="0" w:space="0" w:color="auto"/>
        <w:bottom w:val="none" w:sz="0" w:space="0" w:color="auto"/>
        <w:right w:val="none" w:sz="0" w:space="0" w:color="auto"/>
      </w:divBdr>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02790217">
      <w:bodyDiv w:val="1"/>
      <w:marLeft w:val="0"/>
      <w:marRight w:val="0"/>
      <w:marTop w:val="0"/>
      <w:marBottom w:val="0"/>
      <w:divBdr>
        <w:top w:val="none" w:sz="0" w:space="0" w:color="auto"/>
        <w:left w:val="none" w:sz="0" w:space="0" w:color="auto"/>
        <w:bottom w:val="none" w:sz="0" w:space="0" w:color="auto"/>
        <w:right w:val="none" w:sz="0" w:space="0" w:color="auto"/>
      </w:divBdr>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15362097">
      <w:bodyDiv w:val="1"/>
      <w:marLeft w:val="0"/>
      <w:marRight w:val="0"/>
      <w:marTop w:val="0"/>
      <w:marBottom w:val="0"/>
      <w:divBdr>
        <w:top w:val="none" w:sz="0" w:space="0" w:color="auto"/>
        <w:left w:val="none" w:sz="0" w:space="0" w:color="auto"/>
        <w:bottom w:val="none" w:sz="0" w:space="0" w:color="auto"/>
        <w:right w:val="none" w:sz="0" w:space="0" w:color="auto"/>
      </w:divBdr>
      <w:divsChild>
        <w:div w:id="533346489">
          <w:marLeft w:val="547"/>
          <w:marRight w:val="0"/>
          <w:marTop w:val="0"/>
          <w:marBottom w:val="0"/>
          <w:divBdr>
            <w:top w:val="none" w:sz="0" w:space="0" w:color="auto"/>
            <w:left w:val="none" w:sz="0" w:space="0" w:color="auto"/>
            <w:bottom w:val="none" w:sz="0" w:space="0" w:color="auto"/>
            <w:right w:val="none" w:sz="0" w:space="0" w:color="auto"/>
          </w:divBdr>
        </w:div>
      </w:divsChild>
    </w:div>
    <w:div w:id="978922180">
      <w:bodyDiv w:val="1"/>
      <w:marLeft w:val="0"/>
      <w:marRight w:val="0"/>
      <w:marTop w:val="0"/>
      <w:marBottom w:val="0"/>
      <w:divBdr>
        <w:top w:val="none" w:sz="0" w:space="0" w:color="auto"/>
        <w:left w:val="none" w:sz="0" w:space="0" w:color="auto"/>
        <w:bottom w:val="none" w:sz="0" w:space="0" w:color="auto"/>
        <w:right w:val="none" w:sz="0" w:space="0" w:color="auto"/>
      </w:divBdr>
      <w:divsChild>
        <w:div w:id="565576752">
          <w:marLeft w:val="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20215909">
      <w:bodyDiv w:val="1"/>
      <w:marLeft w:val="0"/>
      <w:marRight w:val="0"/>
      <w:marTop w:val="0"/>
      <w:marBottom w:val="0"/>
      <w:divBdr>
        <w:top w:val="none" w:sz="0" w:space="0" w:color="auto"/>
        <w:left w:val="none" w:sz="0" w:space="0" w:color="auto"/>
        <w:bottom w:val="none" w:sz="0" w:space="0" w:color="auto"/>
        <w:right w:val="none" w:sz="0" w:space="0" w:color="auto"/>
      </w:divBdr>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487044034">
      <w:bodyDiv w:val="1"/>
      <w:marLeft w:val="0"/>
      <w:marRight w:val="0"/>
      <w:marTop w:val="0"/>
      <w:marBottom w:val="0"/>
      <w:divBdr>
        <w:top w:val="none" w:sz="0" w:space="0" w:color="auto"/>
        <w:left w:val="none" w:sz="0" w:space="0" w:color="auto"/>
        <w:bottom w:val="none" w:sz="0" w:space="0" w:color="auto"/>
        <w:right w:val="none" w:sz="0" w:space="0" w:color="auto"/>
      </w:divBdr>
    </w:div>
    <w:div w:id="1543904170">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99991776">
      <w:bodyDiv w:val="1"/>
      <w:marLeft w:val="0"/>
      <w:marRight w:val="0"/>
      <w:marTop w:val="0"/>
      <w:marBottom w:val="0"/>
      <w:divBdr>
        <w:top w:val="none" w:sz="0" w:space="0" w:color="auto"/>
        <w:left w:val="none" w:sz="0" w:space="0" w:color="auto"/>
        <w:bottom w:val="none" w:sz="0" w:space="0" w:color="auto"/>
        <w:right w:val="none" w:sz="0" w:space="0" w:color="auto"/>
      </w:divBdr>
      <w:divsChild>
        <w:div w:id="254632258">
          <w:marLeft w:val="547"/>
          <w:marRight w:val="0"/>
          <w:marTop w:val="0"/>
          <w:marBottom w:val="0"/>
          <w:divBdr>
            <w:top w:val="none" w:sz="0" w:space="0" w:color="auto"/>
            <w:left w:val="none" w:sz="0" w:space="0" w:color="auto"/>
            <w:bottom w:val="none" w:sz="0" w:space="0" w:color="auto"/>
            <w:right w:val="none" w:sz="0" w:space="0" w:color="auto"/>
          </w:divBdr>
        </w:div>
        <w:div w:id="1278416848">
          <w:marLeft w:val="1166"/>
          <w:marRight w:val="0"/>
          <w:marTop w:val="0"/>
          <w:marBottom w:val="0"/>
          <w:divBdr>
            <w:top w:val="none" w:sz="0" w:space="0" w:color="auto"/>
            <w:left w:val="none" w:sz="0" w:space="0" w:color="auto"/>
            <w:bottom w:val="none" w:sz="0" w:space="0" w:color="auto"/>
            <w:right w:val="none" w:sz="0" w:space="0" w:color="auto"/>
          </w:divBdr>
        </w:div>
        <w:div w:id="182482494">
          <w:marLeft w:val="1166"/>
          <w:marRight w:val="0"/>
          <w:marTop w:val="0"/>
          <w:marBottom w:val="0"/>
          <w:divBdr>
            <w:top w:val="none" w:sz="0" w:space="0" w:color="auto"/>
            <w:left w:val="none" w:sz="0" w:space="0" w:color="auto"/>
            <w:bottom w:val="none" w:sz="0" w:space="0" w:color="auto"/>
            <w:right w:val="none" w:sz="0" w:space="0" w:color="auto"/>
          </w:divBdr>
        </w:div>
        <w:div w:id="1593931419">
          <w:marLeft w:val="1166"/>
          <w:marRight w:val="0"/>
          <w:marTop w:val="0"/>
          <w:marBottom w:val="0"/>
          <w:divBdr>
            <w:top w:val="none" w:sz="0" w:space="0" w:color="auto"/>
            <w:left w:val="none" w:sz="0" w:space="0" w:color="auto"/>
            <w:bottom w:val="none" w:sz="0" w:space="0" w:color="auto"/>
            <w:right w:val="none" w:sz="0" w:space="0" w:color="auto"/>
          </w:divBdr>
        </w:div>
        <w:div w:id="888148523">
          <w:marLeft w:val="1166"/>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065713184">
      <w:bodyDiv w:val="1"/>
      <w:marLeft w:val="0"/>
      <w:marRight w:val="0"/>
      <w:marTop w:val="0"/>
      <w:marBottom w:val="0"/>
      <w:divBdr>
        <w:top w:val="none" w:sz="0" w:space="0" w:color="auto"/>
        <w:left w:val="none" w:sz="0" w:space="0" w:color="auto"/>
        <w:bottom w:val="none" w:sz="0" w:space="0" w:color="auto"/>
        <w:right w:val="none" w:sz="0" w:space="0" w:color="auto"/>
      </w:divBdr>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 w:id="2133136683">
      <w:bodyDiv w:val="1"/>
      <w:marLeft w:val="0"/>
      <w:marRight w:val="0"/>
      <w:marTop w:val="0"/>
      <w:marBottom w:val="0"/>
      <w:divBdr>
        <w:top w:val="none" w:sz="0" w:space="0" w:color="auto"/>
        <w:left w:val="none" w:sz="0" w:space="0" w:color="auto"/>
        <w:bottom w:val="none" w:sz="0" w:space="0" w:color="auto"/>
        <w:right w:val="none" w:sz="0" w:space="0" w:color="auto"/>
      </w:divBdr>
      <w:divsChild>
        <w:div w:id="1012295050">
          <w:marLeft w:val="547"/>
          <w:marRight w:val="0"/>
          <w:marTop w:val="0"/>
          <w:marBottom w:val="0"/>
          <w:divBdr>
            <w:top w:val="none" w:sz="0" w:space="0" w:color="auto"/>
            <w:left w:val="none" w:sz="0" w:space="0" w:color="auto"/>
            <w:bottom w:val="none" w:sz="0" w:space="0" w:color="auto"/>
            <w:right w:val="none" w:sz="0" w:space="0" w:color="auto"/>
          </w:divBdr>
        </w:div>
        <w:div w:id="10188589">
          <w:marLeft w:val="1166"/>
          <w:marRight w:val="0"/>
          <w:marTop w:val="0"/>
          <w:marBottom w:val="0"/>
          <w:divBdr>
            <w:top w:val="none" w:sz="0" w:space="0" w:color="auto"/>
            <w:left w:val="none" w:sz="0" w:space="0" w:color="auto"/>
            <w:bottom w:val="none" w:sz="0" w:space="0" w:color="auto"/>
            <w:right w:val="none" w:sz="0" w:space="0" w:color="auto"/>
          </w:divBdr>
        </w:div>
        <w:div w:id="377705867">
          <w:marLeft w:val="1166"/>
          <w:marRight w:val="0"/>
          <w:marTop w:val="0"/>
          <w:marBottom w:val="0"/>
          <w:divBdr>
            <w:top w:val="none" w:sz="0" w:space="0" w:color="auto"/>
            <w:left w:val="none" w:sz="0" w:space="0" w:color="auto"/>
            <w:bottom w:val="none" w:sz="0" w:space="0" w:color="auto"/>
            <w:right w:val="none" w:sz="0" w:space="0" w:color="auto"/>
          </w:divBdr>
        </w:div>
        <w:div w:id="1309093715">
          <w:marLeft w:val="1166"/>
          <w:marRight w:val="0"/>
          <w:marTop w:val="0"/>
          <w:marBottom w:val="0"/>
          <w:divBdr>
            <w:top w:val="none" w:sz="0" w:space="0" w:color="auto"/>
            <w:left w:val="none" w:sz="0" w:space="0" w:color="auto"/>
            <w:bottom w:val="none" w:sz="0" w:space="0" w:color="auto"/>
            <w:right w:val="none" w:sz="0" w:space="0" w:color="auto"/>
          </w:divBdr>
        </w:div>
        <w:div w:id="35704778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58A64-11EA-46E0-BE4C-DEAEE7D0E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8</cp:revision>
  <cp:lastPrinted>2015-01-26T11:07:00Z</cp:lastPrinted>
  <dcterms:created xsi:type="dcterms:W3CDTF">2015-11-07T00:40:00Z</dcterms:created>
  <dcterms:modified xsi:type="dcterms:W3CDTF">2015-11-07T05:14:00Z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